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rozkvétá Novojičínský dukát</w:t>
      </w:r>
    </w:p>
    <w:p>
      <w:pPr/>
      <w:r>
        <w:rPr/>
        <w:t xml:space="preserve">Rozkvétat do pestrých jarních barev začalo město před asi deseti lety. Pracovníci technických služeb ve spolupráci s odborem životního prostředí začali osazovat květinami nejen parky, ale i ulice a kruhové objezdy. Kvetoucích lokalit je už ve městě více než třicet. 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letošním roce uvidíme poměrně rozsáhlé výsadby cibulovin před Domem lékařů, před vstupem do nemocnice, na Fibichově náměstí a na konci ulice Bezručova, před kruhovým objezdem.”</w:t>
      </w:r>
    </w:p>
    <w:p>
      <w:pPr/>
      <w:r>
        <w:rPr/>
        <w:t xml:space="preserve">Další nový záhon je také naproti autobusovému nádraží. Na ploše šestnácti metrů čtverečních je tu do šachovnicového vzoru vysázeno 16 různých druhů narcisů a tulipánů v různých barvách.      </w:t>
      </w:r>
    </w:p>
    <w:p>
      <w:pPr/>
      <w:r>
        <w:rPr/>
        <w:t xml:space="preserve">My jsme tu natáčeli v pátek, po ranních mrazících, v celé kráse se záhon zaskví během pár dnů.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“Prostřednictvím technických služeb se snažíme, aby naše město vzkvétalo, a to doslovně. Těch kvetoucích míst, těch lokalit, kde máme tu krásnou výsadbu, je zhruba přes třicet a neustále ty cibuloviny doplňujeme.”</w:t>
      </w:r>
    </w:p>
    <w:p>
      <w:pPr/>
      <w:r>
        <w:rPr/>
        <w:t xml:space="preserve">Celkem bylo ve městě na podzim loňského roku vysazeno 22 700 kusů cibulovin.  </w:t>
      </w:r>
    </w:p>
    <w:p>
      <w:pPr/>
      <w:r>
        <w:rPr/>
        <w:t xml:space="preserve">Nový Jičín svou péčí o veřejnou zeleň zaujal natolik, že je letos 16. dubna pořadatelským městem celostátní akce Jarní slavnost cibulovin. Tu organizují holandští pěstitelé ve spolupráci se společností ČeskoKvete.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“Je to čest pro město Nový Jičín. Sejde se tady cirka 80 účastníků z řad zahradnických firem, z obcí, z okolních měst, aby se společně podiskutovalo nad možností nebo nad uplatněním výsadeb cibulovin ve veřejných prostorách.”</w:t>
      </w:r>
    </w:p>
    <w:p>
      <w:pPr/>
      <w:r>
        <w:rPr/>
        <w:t xml:space="preserve">Účastníci mimo jiné vyrazí na komentované prohlídky květinových lokalit města.</w:t>
      </w:r>
    </w:p>
    <w:p>
      <w:pPr/>
      <w:r>
        <w:rPr/>
        <w:t xml:space="preserve">Zlatým hřebem akce bude pokřtění směsi Novojičínský dukát, která by měla každým dnem vykvést v parčíku za Beskydským divadlem. Pro město ji sestavila odborná holandská firma.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“Směs je tvořena kultivary narcisu, tulipánu a ladoníku, kde převažuje barva žlutá. Pak jsou tam tulipány s takovým červeným lemováním a ladoníky, které vykvetou úplně nakonec, které tomu dodají takovou tu třešničku na dortu. Ty vykvetou jemně modrou barvou.” </w:t>
      </w:r>
    </w:p>
    <w:p>
      <w:pPr/>
      <w:r>
        <w:rPr/>
        <w:t xml:space="preserve">Novojičínský koktejl okrasných květin se stane součástí oficiálních nabídkových katalogů.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“Takže v budoucnu se může stát, že Novojičínský dukát bude opravdu i v jiných lokalitách, v jiných městech po celé České republice, možná i Evropě. Ten název Novojičínský dukát spočívá v tom, že ta směs je vyšlechtěna do sytě zlaté barvy, žluté barvy a připomíná opravdu to zlato toho dukátu.”</w:t>
      </w:r>
    </w:p>
    <w:p>
      <w:pPr/>
      <w:r>
        <w:rPr/>
        <w:t xml:space="preserve">Jako součást Jarní slavnost cibulovin proběhne ukázka strojové výsadby lilií na nově založeném záhonu před Obchodním centurem javor.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05/ve-meste-rozkveta-novojicinsky-du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2026-06-30T23:54:42+02:00</dcterms:created>
  <dcterms:modified xsi:type="dcterms:W3CDTF">2026-06-30T23:54:42+02:00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