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Sezonu na hradě Štramberku zahájil rytířský turnaj</w:t>
      </w:r>
    </w:p>
    <w:p>
      <w:pPr/>
      <w:r>
        <w:rPr/>
        <w:t xml:space="preserve">Město Štramberk, které hrad provozuje, připravilo celodenní program s ukázkami života ve středověku.</w:t>
      </w:r>
    </w:p>
    <w:p>
      <w:pPr/>
      <w:r>
        <w:rPr>
          <w:b w:val="1"/>
          <w:bCs w:val="1"/>
        </w:rPr>
        <w:t xml:space="preserve">Marie Urbánková, MÚ Štramberk, ved. odd. kultury, sportu, volného času a cestovního ruchu:</w:t>
      </w:r>
      <w:r>
        <w:rPr/>
        <w:t xml:space="preserve"> „Máme tady skupinu scénického šermu Allegros ze Štramberka, šermíře Markus M. z Přerova, sokolníka Montiho, kejklíře Křupalu a dobovou hudbu Musicus Catus. Tato úvodní akce je jednou z těch větších. Samozřejmě v průběhu celé sezony se na hradě konají různé akce, ať už pro děti, nebo pro dospělé. Neděláme je ale jen na hradě, probíhají po celém městě, ať už na náměstí nebo v jeho širším okolí.“</w:t>
      </w:r>
    </w:p>
    <w:p>
      <w:pPr/>
      <w:r>
        <w:rPr/>
        <w:t xml:space="preserve">Hrad Štramberk je známý především svou válcovou věží. Ta prošla před časem renovací střechy a zimní údržbu má za sebou i celý hrad. </w:t>
      </w:r>
    </w:p>
    <w:p>
      <w:pPr/>
      <w:r>
        <w:rPr>
          <w:b w:val="1"/>
          <w:bCs w:val="1"/>
        </w:rPr>
        <w:t xml:space="preserve">Jura Zbořil, kastelán hradu Štramberk:</w:t>
      </w:r>
      <w:r>
        <w:rPr/>
        <w:t xml:space="preserve"> „Přes zimu se dělaly různé úpravy na hradě, opravovala se například střecha, kde zatékalo. Už je to opravené a věřím, že dobře. Na hradní sezonu jsme připraveni.</w:t>
      </w:r>
    </w:p>
    <w:p>
      <w:pPr/>
      <w:r>
        <w:rPr/>
        <w:t xml:space="preserve">Návštěvníci na hrad většinou stoupají po schodech z náměstí a další schody je čekají při výšlapu na rozhlednu. </w:t>
      </w:r>
    </w:p>
    <w:p>
      <w:pPr/>
      <w:r>
        <w:rPr>
          <w:b w:val="1"/>
          <w:bCs w:val="1"/>
        </w:rPr>
        <w:t xml:space="preserve">Anketa: </w:t>
      </w:r>
      <w:r>
        <w:rPr/>
        <w:t xml:space="preserve">„Jsme z Brna s malou sestřenicí a těšíme se na program. Zatím je to super. Byli jsme nahoře v Trúbě, je to vysoko, ale dobré.“</w:t>
      </w:r>
    </w:p>
    <w:p>
      <w:pPr/>
      <w:r>
        <w:rPr>
          <w:b w:val="1"/>
          <w:bCs w:val="1"/>
        </w:rPr>
        <w:t xml:space="preserve">Anketa: </w:t>
      </w:r>
      <w:r>
        <w:rPr/>
        <w:t xml:space="preserve">„Jsem z Dolní Lutyně, přijel jsem s mamkou a taťkou. Nahoře jsem se trochu bál výšek. Určitě se podíváme na souboj rytířů.“</w:t>
      </w:r>
    </w:p>
    <w:p>
      <w:pPr/>
      <w:r>
        <w:rPr>
          <w:b w:val="1"/>
          <w:bCs w:val="1"/>
        </w:rPr>
        <w:t xml:space="preserve">Jura Zbořil, kastelán hradu Štramberk:</w:t>
      </w:r>
      <w:r>
        <w:rPr/>
        <w:t xml:space="preserve"> „Náš hrad byl vystavěn asi ve 12. století. Původně měl stát na protějším kopci. Podle pověsti tam ale žili trpaslíci v jeskyni, kteří bourali základy stavby, a tak se rozhodlo, že se hrad postaví tady. Naše věž je vysoká 40 metrů a má průměr 10 metrů. Nahoru vede 260 schodů. Máme tam také vystavenou bílou paní, ke které se váže pověst, ale to by bylo na delší vyprávění.“</w:t>
      </w:r>
    </w:p>
    <w:p>
      <w:pPr/>
      <w:r>
        <w:rPr/>
        <w:t xml:space="preserve">Další pověst odhaluje, proč nemá hrad Štramberk svou věž hranatou, ale kulatou.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113/sezonu-na-hrade-stramberku-zahajil-rytirsk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2026-04-21T08:53:05+02:00</dcterms:created>
  <dcterms:modified xsi:type="dcterms:W3CDTF">2026-04-21T08:53:05+02:00</dcterms:modified>
</cp:coreProperties>
</file>

<file path=docProps/custom.xml><?xml version="1.0" encoding="utf-8"?>
<Properties xmlns="http://schemas.openxmlformats.org/officeDocument/2006/custom-properties" xmlns:vt="http://schemas.openxmlformats.org/officeDocument/2006/docPropsVTypes"/>
</file>