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Založila legendární Permoník. Eva Šeinerová s ním dobyla svět</w:t>
      </w:r>
    </w:p>
    <w:p>
      <w:pPr/>
      <w:r>
        <w:rPr/>
        <w:t xml:space="preserve">Eva Šeinerová dala Karviné tvář, kterou obdivuje celý svět. Její odkaz žije v každé zkoušce a v každém tónu, který dnes v Permoníku zazní. 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>
          <w:b w:val="1"/>
          <w:bCs w:val="1"/>
        </w:rPr>
        <w:t xml:space="preserve">:</w:t>
      </w:r>
      <w:r>
        <w:rPr/>
        <w:t xml:space="preserve"> "Byla to ona, která pro mě byla ta profesně nejdůležitější osobou a která spojuje velký zájem o všechny, se kterými se setkává."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"Když jsem začínala, měla jsem kolem sebe takovou pánskou společnost. Tehdy jsem byla výjimečně sbormistryně žena."</w:t>
      </w:r>
    </w:p>
    <w:p>
      <w:pPr/>
      <w:r>
        <w:rPr/>
        <w:t xml:space="preserve">I když byla Karviná vnímaná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tak těch možností pro děti a mladé lidi nebylo tolik, jako je dnes. Takže dětí bylo moc."</w:t>
      </w:r>
    </w:p>
    <w:p>
      <w:pPr/>
      <w:r>
        <w:rPr/>
        <w:t xml:space="preserve">Permoník není jen o hudbě, je to jedna velká rodina. </w:t>
      </w:r>
    </w:p>
    <w:p>
      <w:pPr/>
      <w:r>
        <w:rPr>
          <w:b w:val="1"/>
          <w:bCs w:val="1"/>
        </w:rPr>
        <w:t xml:space="preserve">Barbora Heligmanová, členka sboru</w:t>
      </w:r>
      <w:r>
        <w:rPr>
          <w:b w:val="1"/>
          <w:bCs w:val="1"/>
        </w:rPr>
        <w:t xml:space="preserve">:</w:t>
      </w:r>
      <w:r>
        <w:rPr/>
        <w:t xml:space="preserve"> "Já tady mám jako nejlepší kamarádky. Vlastně z toho tria jsme se utvořily takovou komořinu, že si i sedneme jako lidi a je to krásné."</w:t>
      </w:r>
    </w:p>
    <w:p>
      <w:pPr/>
      <w:r>
        <w:rPr/>
        <w:t xml:space="preserve">Permoník je důkazem, že když se spojí talent, disciplína a láska k městu, hranice neexistují.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77/zalozila-legendarni-permonik-eva-seinerova-s-nim-dobyla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2026-04-21T07:31:03+02:00</dcterms:created>
  <dcterms:modified xsi:type="dcterms:W3CDTF">2026-04-21T07:31:03+02:00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