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20.4.2026, 09:18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Frýdlantský kynologický klub pořádal 30. ročník soutěže pejskařů</w:t>
      </w:r>
    </w:p>
    <w:p>
      <w:pPr/>
      <w:r>
        <w:rPr>
          <w:b w:val="1"/>
          <w:bCs w:val="1"/>
        </w:rPr>
        <w:t xml:space="preserve">Lenka Onderková, rozhodčí:</w:t>
      </w:r>
      <w:r>
        <w:rPr/>
        <w:t xml:space="preserve"> „Psi zde plní cviky poslušnosti, například přivolání, chůzi u nohy, kdy pes musí jít se psovodem správně. Součástí jsou také obraty za pochodu i na místě. Ve vyšších kategoriích přibývají povely sedni, lehni, vstaň. Dále je zde odložení za pochodu a závěrem odložení psa na určeném místě, kde musí v klidu ležet, dokud druhý pes nedokončí své cviky. Hodnocení probíhá podle českého zkušebního řádu.“</w:t>
      </w:r>
    </w:p>
    <w:p>
      <w:pPr/>
      <w:r>
        <w:rPr>
          <w:b w:val="1"/>
          <w:bCs w:val="1"/>
        </w:rPr>
        <w:t xml:space="preserve">Jan Štefek, hospodář ZKO Frýdlant nad Ostravicí:</w:t>
      </w:r>
      <w:r>
        <w:rPr/>
        <w:t xml:space="preserve"> „Memoriál Kaštovského je náš klubový závod, kterého se účastní především naši členové. Soutěží zde jak méně zkušení, tak pokročilí závodníci. Většina z nich vychází z našich výcvikových kurzů.“</w:t>
      </w:r>
    </w:p>
    <w:p>
      <w:pPr/>
      <w:r>
        <w:rPr/>
        <w:t xml:space="preserve">Body v soutěži však psovodi nesbírali jen za práci se psy.</w:t>
      </w:r>
    </w:p>
    <w:p>
      <w:pPr/>
      <w:r>
        <w:rPr>
          <w:b w:val="1"/>
          <w:bCs w:val="1"/>
        </w:rPr>
        <w:t xml:space="preserve">Jan Štefek, hospodář ZKO Frýdlant nad Ostravicí:</w:t>
      </w:r>
      <w:r>
        <w:rPr/>
        <w:t xml:space="preserve"> „Závod není jen o psech, ale i o psovodech. Ti získávají body například při střelbě ze vzduchovky nebo při hodu granátem na cíl. Všechny body se následně sečtou, takže pes a psovod tvoří tým a oba musí podat co nejlepší výkon, aby dosáhli dobrého výsledku. Součástí je také soutěž pro děti s vlastními disciplínami.“</w:t>
      </w:r>
    </w:p>
    <w:p>
      <w:pPr/>
      <w:r>
        <w:rPr/>
        <w:t xml:space="preserve">Frýdlantský klub je otevřen všem pejskařům, kteří chtějí svého psa vychovat pod vedením zkušených kynologů.</w:t>
      </w:r>
    </w:p>
    <w:p>
      <w:pPr/>
      <w:r>
        <w:rPr>
          <w:b w:val="1"/>
          <w:bCs w:val="1"/>
        </w:rPr>
        <w:t xml:space="preserve">Jan Štefek, hospodář ZKO Frýdlant nad Ostravicí:</w:t>
      </w:r>
      <w:r>
        <w:rPr/>
        <w:t xml:space="preserve"> „V našem klubu pořádáme kurzy základní poslušnosti, do kterých se může přihlásit kdokoliv z okolí prostřednictvím webového formuláře na našich stránkách. Během deseti lekcí se účastníci naučí základy práce se psem.“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54235/frydlantsky-kynologicky-klub-poradal-30-rocnik-souteze-pejsk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2026-06-05T14:43:26+02:00</dcterms:created>
  <dcterms:modified xsi:type="dcterms:W3CDTF">2026-06-05T14:43:26+02:00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