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investuje do opravy dětských mobiliářů</w:t>
      </w:r>
    </w:p>
    <w:p>
      <w:pPr/>
      <w:r>
        <w:rPr/>
        <w:t xml:space="preserve">Lavičky, písek a herní prvky. I letos se Karviná pouští do revitalizace dětských hřišť.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</w:t>
      </w:r>
      <w:r>
        <w:rPr/>
        <w:t xml:space="preserve"> "Mimo jiné takový postup, který jsme letos zvolili. A on trošku odkazuje i na to, že jsme přijali ruční zaměstnance nebo ručně pracující zaměstnance. Tak jsme vlastně vzali takový komplexnější přístup k některým nádvořím. A v rámci toho komplexního přístupu samozřejmě nejde jenom o hrabání listí, o kopání a dejme tomu ořezání keřů, případně opravu veřejného osvětlení, ale mimo jiné tam poměrně často bývá mobiliář, jako jsou lavičky. Ty bývají dost zničené, případně částečně poškozené, a pak tam bývají pískoviště."</w:t>
      </w:r>
    </w:p>
    <w:p>
      <w:pPr/>
      <w:r>
        <w:rPr/>
        <w:t xml:space="preserve">Speciální pozornost věnují pracovníci technických služeb pískovištím. Jelikož je písek v přímém kontaktu s dětmi, musí se dbát na jeho čistotu.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</w:t>
      </w:r>
      <w:r>
        <w:rPr/>
        <w:t xml:space="preserve"> "K těm pískovištím samozřejmě máme taky už dneska takový přístup, že čím dříve je spravujeme a vyčistíme, tím lépe, protože se dají používat poměrně brzy. Kolegové projdou, zjistí, buď pískoviště vyplavou, pokud se moc nepoužívá a zaroste, a shrábnou písek. Pokud uznají, že je třeba vysypat písek, případně provést výměnu písku, tak se to konzultuje s městem jako s majitelem. A pokud se dohodneme s městem na tom, že máme provést výměnu písku, tak samozřejmě provedeme. Navíc ještě děláme lavičky, které jsou součástí pískoviště. Tam pravidelně opravujeme i tyto lavičky."</w:t>
      </w:r>
    </w:p>
    <w:p>
      <w:pPr/>
      <w:r>
        <w:rPr/>
        <w:t xml:space="preserve">Vzorovým příkladem údržby je oblíbené Rákosníčkovo hřiště na Studentské ulici, které baví děti už od roku 2012.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"Spravil se tady nachází plůtek u toho hřiště, který byl poškozený. Ještě se tady přidá branka a vymění se písek. Opraví se herní prvky, zkontrolují se, jestli jsou bezpečné pro děti. Spolupracujeme s technickými službami. Dodáváme jim podněty, žádosti na údržbu a celá ta údržba se začíná už dělat hned v jarních měsících, tak aby to bylo celé připraveno na sezonu."</w:t>
      </w:r>
    </w:p>
    <w:p>
      <w:pPr/>
      <w:r>
        <w:rPr/>
        <w:t xml:space="preserve">I přes veškeré investice do oprav zůstávají dětská hřiště v ohrožení. Oblíbená místa pro hry se totiž často stávají terčem vandalů.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</w:t>
      </w:r>
      <w:r>
        <w:rPr/>
        <w:t xml:space="preserve"> "Nejvíc je potom postupná oprava toho mobiliáře, který poměrně často je cílem různých vandalů, útoků a tak dále. Takže to asi bude to nejsložitější. Jakože jeden den máte pocit, že jste všechno uklidila a připravila. A druhý den přijdete a máte rozbité lavičky."</w:t>
      </w:r>
    </w:p>
    <w:p>
      <w:pPr/>
      <w:r>
        <w:rPr/>
        <w:t xml:space="preserve">S jarem práce nekončí. Město má v plánu postupně projít a revitalizovat další dětská hřiště po celém městě, aby si na své přišly děti ve všech čtvrtích.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241/karvina-investuje-do-opravy-detskych-mobili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2026-08-08T22:08:05+02:00</dcterms:created>
  <dcterms:modified xsi:type="dcterms:W3CDTF">2026-08-08T22:08:05+02:00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