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investuje do opravy dětských mobiliářů</w:t>
      </w:r>
    </w:p>
    <w:p>
      <w:pPr/>
      <w:r>
        <w:rPr/>
        <w:t xml:space="preserve">Lavičky, písek a herní prvky. I letos se Karviná pouští do revitalizace dětských hřišť.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"Mimo jiné takový postup, který jsme letos zvolili. A on trošku odkazuje i na to, že jsme přijali ruční zaměstnance nebo ručně pracující zaměstnance. Tak jsme vlastně vzali takový komplexnější přístup k některým nádvořím. A v rámci toho komplexního přístupu samozřejmě nejde jenom o hrabání listí, o kopání a dejme tomu ořezání keřů, případně opravu veřejného osvětlení, ale mimo jiné tam poměrně často bývá mobiliář, jako jsou lavičky. Ty bývají dost zničené, případně částečně poškozené, a pak tam bývají pískoviště."</w:t>
      </w:r>
    </w:p>
    <w:p>
      <w:pPr/>
      <w:r>
        <w:rPr/>
        <w:t xml:space="preserve">Speciální pozornost věnují pracovníci technických služeb pískovištím. Jelikož je písek v přímém kontaktu s dětmi, musí se dbát na jeho čistotu.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"K těm pískovištím samozřejmě máme taky už dneska takový přístup, že čím dříve je spravujeme a vyčistíme, tím lépe, protože se dají používat poměrně brzy. Kolegové projdou, zjistí, buď pískoviště vyplavou, pokud se moc nepoužívá a zaroste, a shrábnou písek. Pokud uznají, že je třeba vysypat písek, případně provést výměnu písku, tak se to konzultuje s městem jako s majitelem. A pokud se dohodneme s městem na tom, že máme provést výměnu písku, tak samozřejmě provedeme. Navíc ještě děláme lavičky, které jsou součástí pískoviště. Tam pravidelně opravujeme i tyto lavičky."</w:t>
      </w:r>
    </w:p>
    <w:p>
      <w:pPr/>
      <w:r>
        <w:rPr/>
        <w:t xml:space="preserve">Vzorovým příkladem údržby je oblíbené Rákosníčkovo hřiště na Studentské ulici, které baví děti už od roku 2012.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"Spravil se tady nachází plůtek u toho hřiště, který byl poškozený. Ještě se tady přidá branka a vymění se písek. Opraví se herní prvky, zkontrolují se, jestli jsou bezpečné pro děti. Spolupracujeme s technickými službami. Dodáváme jim podněty, žádosti na údržbu a celá ta údržba se začíná už dělat hned v jarních měsících, tak aby to bylo celé připraveno na sezonu."</w:t>
      </w:r>
    </w:p>
    <w:p>
      <w:pPr/>
      <w:r>
        <w:rPr/>
        <w:t xml:space="preserve">I přes veškeré investice do oprav zůstávají dětská hřiště v ohrožení. Oblíbená místa pro hry se totiž často stávají terčem vandalů.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"Nejvíc je potom postupná oprava toho mobiliáře, který poměrně často je cílem různých vandalů, útoků a tak dále. Takže to asi bude to nejsložitější. Jakože jeden den máte pocit, že jste všechno uklidila a připravila. A druhý den přijdete a máte rozbité lavičky."</w:t>
      </w:r>
    </w:p>
    <w:p>
      <w:pPr/>
      <w:r>
        <w:rPr/>
        <w:t xml:space="preserve">S jarem práce nekončí. Město má v plánu postupně projít a revitalizovat další dětská hřiště po celém městě, aby si na své přišly děti ve všech čtvrtích.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41/karvina-investuje-do-opravy-detskych-mobili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2026-06-23T10:45:30+02:00</dcterms:created>
  <dcterms:modified xsi:type="dcterms:W3CDTF">2026-06-23T10:45:30+02:00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