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21.4.2026, 09:41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Talentovaní žáci gastronomických škol MS kraje se v Opavě utkali v soutěži Marlenka Cup</w:t>
      </w:r>
    </w:p>
    <w:p>
      <w:pPr/>
      <w:r>
        <w:rPr/>
        <w:t xml:space="preserve">Čtrnáct talentovaných žáků ze sedmi gastronomických škol z celého MS kraje se utkalo v Opavě v soutěži Marlenka Cup. Letošním tématem byla malina, která se stala hlavní inspirací pro originální dezerty. </w:t>
      </w:r>
    </w:p>
    <w:p>
      <w:pPr/>
      <w:r>
        <w:rPr>
          <w:b w:val="1"/>
          <w:bCs w:val="1"/>
        </w:rPr>
        <w:t xml:space="preserve">Martin Ruský, ředitel SŠHS a VOŠ Opava</w:t>
      </w:r>
      <w:r>
        <w:rPr>
          <w:b w:val="1"/>
          <w:bCs w:val="1"/>
        </w:rPr>
        <w:t xml:space="preserve">:</w:t>
      </w:r>
      <w:r>
        <w:rPr/>
        <w:t xml:space="preserve"> “Pravidla jsou velmi jednoduchá, jedná se o pódiové vystoupení dvojic žáků z každé školy, přičemž si losují pořadí a mohou si přivést upečené korpusy, protože cukrařina je dlouhý proces a všechno by se tady během jednoho dne nestihlo a mají na to potom 40 minut.”</w:t>
      </w:r>
    </w:p>
    <w:p>
      <w:pPr/>
      <w:r>
        <w:rPr/>
        <w:t xml:space="preserve">Hotové dezerty hodnotila tříčlenná odborná porota, která hodnotila nejen kombinaci chutí, ale také kompozici na talíři.  </w:t>
      </w:r>
    </w:p>
    <w:p>
      <w:pPr/>
      <w:r>
        <w:rPr>
          <w:b w:val="1"/>
          <w:bCs w:val="1"/>
        </w:rPr>
        <w:t xml:space="preserve">anketa: soutěžící studenti: </w:t>
      </w:r>
      <w:r>
        <w:rPr/>
        <w:t xml:space="preserve">“Připravuji Pavlovu a příprava byla super. Bavilo mě to. Čekala jsem, že budu víc nervózní, ale jsem celkem v pohodě.” </w:t>
      </w:r>
    </w:p>
    <w:p>
      <w:pPr/>
      <w:r>
        <w:rPr/>
        <w:t xml:space="preserve">“Vlastně to byl mandlový korpus naplněný čokoládovým moussem, který v tom byly maliny a kokosová náplň. Zdobené to bylo malinovým pyré.”</w:t>
      </w:r>
    </w:p>
    <w:p>
      <w:pPr/>
      <w:r>
        <w:rPr/>
        <w:t xml:space="preserve">“Budu dělat malinovou symfonii, právě spojení maliny, čokolády, jahodového agaru. Téma mi sedlo. Takže to bude nejlepší.”</w:t>
      </w:r>
    </w:p>
    <w:p>
      <w:pPr/>
      <w:r>
        <w:rPr/>
        <w:t xml:space="preserve">Podle poroty byla úroveň soutěže opět velmi vysoká.</w:t>
      </w:r>
    </w:p>
    <w:p>
      <w:pPr/>
      <w:r>
        <w:rPr>
          <w:b w:val="1"/>
          <w:bCs w:val="1"/>
        </w:rPr>
        <w:t xml:space="preserve">Eliška Dernerová, předsedkyně odborné poroty: </w:t>
      </w:r>
      <w:r>
        <w:rPr/>
        <w:t xml:space="preserve">“Je to nejen o tom vizuálním provedení, ale i o té chutí a potom, které suroviny použili soutěžící a základ pro letošní téma byl Malina a to teda zpracovali velmi dobře a zajímavě.”</w:t>
      </w:r>
    </w:p>
    <w:p>
      <w:pPr/>
      <w:r>
        <w:rPr/>
        <w:t xml:space="preserve">Mladí cukráři z regionu tak i letos ukázali, že mají talent i chuť posouvat gastronomii na vyšší úroveň.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54260/talentovani-zaci-gastronomickych-skol-ms-kraje-se-v-opave-utkali-v-soutezi-marlenka-cu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2026-11-06T17:06:45+01:00</dcterms:created>
  <dcterms:modified xsi:type="dcterms:W3CDTF">2026-11-06T17:06:45+01:00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