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nabízí kvalitní technické vzdělání i perspektivu zaměstnání</w:t>
      </w:r>
    </w:p>
    <w:p>
      <w:pPr/>
      <w:r>
        <w:rPr/>
        <w:t xml:space="preserve">Přijímací zkoušky z matematiky a českého jazyka jsou na všech maturitních oborech stejné. Nejvíce žáků se tradičně hlásí na gymnázia a obchodní akademie, ale v kurzu jsou i technické školy, jako je například právě frýdecko-místecká SOŠ.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"Máme jedenáct oborů na naší škole, které vyučujeme. Máme čtyři maturitní obory a sedm oborů učebních."</w:t>
      </w:r>
    </w:p>
    <w:p>
      <w:pPr/>
      <w:r>
        <w:rPr/>
        <w:t xml:space="preserve">Jaký je zájem o vaši školu? Jak to vypadá s těmi přijímacími zkouškami?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"Zájem je velký. Jsme mile překvapeni, protože oproti loňskému roku máme o sto přihlášek víc. Ale samozřejmě důležité jsou pro nás první místa. Ale i podle těch můžeme usuzovat, že ten zájem je veliký, protože jsou téměř obsazená."</w:t>
      </w:r>
    </w:p>
    <w:p>
      <w:pPr/>
      <w:r>
        <w:rPr/>
        <w:t xml:space="preserve">Na Střední odbornou školu ve Frýdku-Místku se hlásilo 838 žáků.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"To jasně znamená, že lidé nechtějí mít pouze všeobecné vzdělání, ale chtějí mít také střední odborné vzdělání. A je to průmyslovka dole, Střední škola řemesel, tyto školy ukazují jasně vzestupný trend toho, že technické vzdělání je v současnosti velmi důležité."</w:t>
      </w:r>
    </w:p>
    <w:p>
      <w:pPr/>
      <w:r>
        <w:rPr/>
        <w:t xml:space="preserve">Jak důležitý okamžik je toto rozhodnutí pro každého žáka?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"Mnohdy hraje roli možná i nějaká rodinná tradice, mnohdy hrají kamarádi, ale u mnohých také hraje roli to, kam pak jít. A já zase silně vnímám to, že my ve městě máme společnosti, kde by se absolventi technických oborů skvěle uplatnili. Proto doufám, že ti lidé a rodiče uvažují i tím směrem, že nemusí jít někam dál za prací a mohou zůstat u našich městských akciovek."</w:t>
      </w:r>
    </w:p>
    <w:p>
      <w:pPr/>
      <w:r>
        <w:rPr/>
        <w:t xml:space="preserve">Jednou z takových společností je například Distep.</w:t>
      </w:r>
    </w:p>
    <w:p>
      <w:pPr/>
      <w:r>
        <w:rPr>
          <w:b w:val="1"/>
          <w:bCs w:val="1"/>
        </w:rPr>
        <w:t xml:space="preserve">Jiří Čuda, předseda představenstva, Distep F-M:</w:t>
      </w:r>
      <w:r>
        <w:rPr/>
        <w:t xml:space="preserve"> "Distep jako energetická společnost stále hledá absolventy a pracovníky právě v oblasti teplárenství, instalatéry, technické obory, technické zabezpečení budov atd. S tím, že nabízíme perspektivní zaměstnání a pořád hledáme nové a nové lidi."</w:t>
      </w:r>
    </w:p>
    <w:p>
      <w:pPr/>
      <w:r>
        <w:rPr/>
        <w:t xml:space="preserve">Na jaké pozice mě přijmete, když budu absolventem střední školy s maturitou ve Frýdku-Místku?</w:t>
      </w:r>
    </w:p>
    <w:p>
      <w:pPr/>
      <w:r>
        <w:rPr>
          <w:b w:val="1"/>
          <w:bCs w:val="1"/>
        </w:rPr>
        <w:t xml:space="preserve">Jiří Čuda, předseda představenstva, Distep F-M:</w:t>
      </w:r>
      <w:r>
        <w:rPr/>
        <w:t xml:space="preserve"> "Potřebujeme instalatéry, potřebujeme elektrikáře, potřebujeme projektanty. Hledáme pracovníky, kteří se právě zaměřují na vytápění budov, na nové technologie, které s tím jsou spojené."</w:t>
      </w:r>
    </w:p>
    <w:p>
      <w:pPr/>
      <w:r>
        <w:rPr/>
        <w:t xml:space="preserve">Žáci, kteří uspějí na více přijímacích řízeních, si pak vyberou tu svou vysněnou.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"Přišla jsem tady, protože jsem se chtěla zaměřit na koně a agropodnikání. Já mám více oborů. Mám ještě Veřejnou správu a potom Obchodní akademii."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347/frydekmistek-nabizi-kvalitni-technicke-vzdelani-i-perspektivu-zamest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2026-10-16T03:10:47+02:00</dcterms:created>
  <dcterms:modified xsi:type="dcterms:W3CDTF">2026-10-16T03:10:47+02:00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