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Třinecké Dřevěnky na Borku ukazují, jak zde žili dělníci během 20. století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„My  můžeme návštěvníkům ukázat dělnické bydlení, jak se vyvíjelo v průběhu minulého  století. Je to vlastně ukázka čtyř bytů a uvidí tady návštěvníci, jak se  vlastně dělníkům dařilo, jak se jí zlepšovala jejich životní úroveň, tak se  měnilo také vybavení těch bytů.“</w:t>
      </w:r>
    </w:p>
    <w:p>
      <w:pPr/>
      <w:r>
        <w:rPr/>
        <w:t xml:space="preserve">Návštěvníci uvidí, jak vypadalo bydlení v době první  republiky, po druhé světové válce a v 60. a 70. letech, a jak se z trvalého  bydlení měnilo využití dřevěnek na víkendové chalupaření.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„Stojíme tady právě v bytě, který představuje bydlení 40. až 60. let 20.  století. A to už je období po druhé světové válce, lidem se už lépe dařilo a  samotný ten byt je už vybavený celými nábytkovými celky. Obytná ložnice se  to jmenuje, protože tady v těchto místech byl vždycky stůl, židle a když přišla  nějaká váženější návštěva, už to nebyla jenom sousedka, tak si ji tady posadili  a tady je pohostili. Protože to chtěli mít hezké i pro ty návštěvy, tak je na  posteli krásný přehoz, který má nádhernou ruční výšivku.“ </w:t>
      </w:r>
    </w:p>
    <w:p>
      <w:pPr/>
      <w:r>
        <w:rPr/>
        <w:t xml:space="preserve">Návštěvníci často s úžasem vzpomínají, co vše tady  vystavené doma měli, co používaly jejich maminky v kuchyni a s čím si  jako děti hrály.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„Tenhle ten byt ukazuje, jak bydleli dělníci třineckých železáren v 70. a 80.  letech. Takže jsme v kuchyni a bytům obecně tehdy vévodila módní oranžová  barva. Takže když se dobře rozhlédnete, tak je tady spousta oranžových tónů. Ať  už je to dobová kuchyňská línka Asta z poloviny 70. let, nebo takové drobné  detaily kuchyňského nářadí také s oranžovým dekorem. Za námi už je potom  největší změna, protože se nám kachlová kamna přeměnil na sporák. Tak jak je  dnes, jak je vybavený obývací pokoj v tomto bytě, tak na takový obývací pokoj  si množství z nás ještě dobře pamatujeme. A u mnoha ještě prarodičů ten takový  pokoj je s klasickou sedací soupravou, s klasickou nábytkovou stěnou a nesmí  tam chybět rádio, televize, což už byly běžně, tak už byly běžně vybavené byty.“</w:t>
      </w:r>
    </w:p>
    <w:p>
      <w:pPr/>
      <w:r>
        <w:rPr/>
        <w:t xml:space="preserve">Dřevěnky na Borku bývaly domovem dělníků železáren  v Třinci téměř 150 let, přesněji od roku 1878. Dělnická kolonie Borek úzce  souvisí s rozvojem zdejších železáren. Ta na Borku byla unikátní tím, že  zdejší domy byly navrženy jako venkovské roubenky. To v případě dělnických  kolonií nebývalo zvykem, právě naopak.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„Původně  těch dřevěnek bylo 20. Bohužel dochovali se jenom dvě. V jedné je zázemí pro  turisty a ve druhé vlastně Skansen samotný. Proč dřevěnky tady na Borku? Je to  vlastně bydlení, které bylo přizpůsobené těm lidem, kteří zde přicházeli z hor,  z okolí Jablunkova, Mostu. A aby se tady cítili asi lépe, tak Albín Theodor  Prokop navrhl tady ty dřevěnky. Byl to architekt z Těšína, renomovaný a ten  vlastně velkoryse vymyslel tady tyhle dřevěnky. Není to klasická dřevěnka na  horách s malými okýnky, s malým vstupem, ale opravdu jsou to regulérní byty,  kde najdete komoru, kuchyň, velkou ložnici, sklep, půdu a vlastně ke každému  bytu patřila zahrada a ještě půlka kůlny. V kůlně bylo vlastně vybavení takové  jakoby malá dílnička nebo sklad nářadí. Byl tam suchý záchod a byly tam chlívky  pro zvířata.“ </w:t>
      </w:r>
    </w:p>
    <w:p>
      <w:pPr/>
      <w:r>
        <w:rPr/>
        <w:t xml:space="preserve">Od letošního roku jsou třinecké dřevěnky na Borku také  součástí celokrajské Technotrasy. S květnem Dřevěnky odstartovaly svou letní sezónu a  vítají tak návštěvníky každé úterý a o víkendech. Sezona potrvá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78/trinecke-drevenky-na-borku-ukazuji-jak-zde-zili-delnici-behem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2026-05-05T17:32:05+02:00</dcterms:created>
  <dcterms:modified xsi:type="dcterms:W3CDTF">2026-05-05T17:32:05+02:00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