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havarijního mostu ochromí dopravu v centru Jablunkova</w:t>
      </w:r>
    </w:p>
    <w:p>
      <w:pPr/>
      <w:r>
        <w:rPr/>
        <w:t xml:space="preserve">Zásah do dopravy v nejrušnější části Jablunkova bude opravdu velký, a proto se vedle současného mostu přes řeku Olši musí postavit provizorní most a lávka pro pěší.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„Původní most musí k zemi, protože už svým technickým stavem nevyhovuje. Je v technickém stavu 6, takže už je to skoro na poslední stupnici, ještě je sedmička, ale to už je nevyhovující, takže ho musíme zbourat a postavit nový. Ten bude stát zhruba 66,22 milionu bez DPH a stavba by měla trvat do příštího roku.“</w:t>
      </w:r>
    </w:p>
    <w:p>
      <w:pPr/>
      <w:r>
        <w:rPr/>
        <w:t xml:space="preserve">{{souvisejici-clanek-"11000024577"}}</w:t>
      </w:r>
    </w:p>
    <w:p>
      <w:pPr/>
      <w:r>
        <w:rPr/>
        <w:t xml:space="preserve">Situaci komplikuje, že v blízkosti není jiný most, po kterém by se stavba dala objet.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„Jablunkov přímo zasáhne rekonstrukce silničního mostu tady přes řeku Olši. Jak se podíváme, tak ta doprava je tu docela hustá. Hlavně ve špičkách dochází k zácpám. Proto jsme rádi, že se podařilo vyjednat provizorium, které bude obousměrné. Bude tam přidaná i lávka pro pěší.“</w:t>
      </w:r>
    </w:p>
    <w:p>
      <w:pPr/>
      <w:r>
        <w:rPr/>
        <w:t xml:space="preserve">Náhradní most bude postaven během tří týdnů a teprve potom dojde k demolici starého mostu.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4512/demolice-havarijniho-mostu-ochromi-dopravu-v-centru-jablu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2026-06-22T06:29:40+02:00</dcterms:created>
  <dcterms:modified xsi:type="dcterms:W3CDTF">2026-06-22T06:29:40+02:00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