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Umělecké Ceny Jantar jsou rozdány, cenu za celoživotní přínos převzal Petr Rotrekl</w:t>
      </w:r>
    </w:p>
    <w:p>
      <w:pPr/>
      <w:r>
        <w:rPr/>
        <w:t xml:space="preserve">Během galavečera byla udělena ocenění v řadě kategorií, od odvážné a populární hudby, přes divadlo, až po výtvarné umění.</w:t>
      </w:r>
    </w:p>
    <w:p>
      <w:pPr/>
      <w:r>
        <w:rPr>
          <w:b w:val="1"/>
          <w:bCs w:val="1"/>
          <w:i w:val="1"/>
          <w:iCs w:val="1"/>
        </w:rPr>
        <w:t xml:space="preserve">Aleš Honus, kreativní ředitel Cen Jantar:</w:t>
      </w:r>
      <w:r>
        <w:rPr/>
        <w:t xml:space="preserve"> "Ceny Jantar, jako jediné regionální ceny v České republice, vyslaly signál o tom, že kultura Moravskoslezského kraje vysoce převyšuje kulturu jiných regionů. Odborné poroty, kterých máme celkem devět, tak sledují umělecké dění v celém našem kraji."</w:t>
      </w:r>
    </w:p>
    <w:p>
      <w:pPr/>
      <w:r>
        <w:rPr/>
        <w:t xml:space="preserve">Například cenu Jantar za roli kostelníka v opeře Její pastorkyňa ve Slezském divadle Opava získala Katarína Jorda.</w:t>
      </w:r>
    </w:p>
    <w:p>
      <w:pPr/>
      <w:r>
        <w:rPr>
          <w:b w:val="1"/>
          <w:bCs w:val="1"/>
          <w:i w:val="1"/>
          <w:iCs w:val="1"/>
        </w:rPr>
        <w:t xml:space="preserve">Katarína Jorda, Slezské divadlo Opava, operní pěvkyně</w:t>
      </w:r>
      <w:r>
        <w:rPr>
          <w:b w:val="1"/>
          <w:bCs w:val="1"/>
        </w:rPr>
        <w:t xml:space="preserve">:</w:t>
      </w:r>
      <w:r>
        <w:rPr/>
        <w:t xml:space="preserve"> "Je to krásné, prostě je to šok. Vždycky, když jsou tři nominanti, tak do poslední chvíle člověk neví, tuší, těší se a doufá, a i si říká: 'Nezasloužila by si to  přeci jen ta kolegyně, je mladší a zpívá jí to.'</w:t>
      </w:r>
    </w:p>
    <w:p>
      <w:pPr/>
      <w:r>
        <w:rPr/>
        <w:t xml:space="preserve">Ceny Jantar podporuje Moravskoslezský kraj, který dlouhodobě podporuje také umělce a kulturní scénu v celém regionu.</w:t>
      </w:r>
    </w:p>
    <w:p>
      <w:pPr/>
      <w:r>
        <w:rPr>
          <w:b w:val="1"/>
          <w:bCs w:val="1"/>
        </w:rPr>
        <w:t xml:space="preserve">Peter Harvánek (SPD), radní MSK:</w:t>
      </w:r>
      <w:r>
        <w:rPr/>
        <w:t xml:space="preserve"> "Já jsem velice rád, že dnes mohu být na udělování ceny Jantar, kde v různých kategoriích oceníme nejlepší umělce v Moravskoslezském kraji. Je dobré vědět, že kraj podporuje kulturu. Vytvořili jsme nové dotační programy. Je to program pro nadregionální kulturu, program pro kulturu, co se týče různých akcí v městech a obcích napříč krajem."</w:t>
      </w:r>
    </w:p>
    <w:p>
      <w:pPr/>
      <w:r>
        <w:rPr/>
        <w:t xml:space="preserve">Galavečer doprovodil pestrý kulturní program, který podtrhl výjimečnost celého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50/umelecke-ceny-jantar-jsou-rozdany-cenu-za-celozivotni-prinos-prevzal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2026-05-09T13:27:23+02:00</dcterms:created>
  <dcterms:modified xsi:type="dcterms:W3CDTF">2026-05-09T13:27:23+02:00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