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Jazzový Klub Parník v centru Ostravy čeká rekonstrukce zázemí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„Hans Ulrich byl také  architekt a má na svém kontě pět kulturních památek a naše krásná Vila je  jednou z nich. Byla postavena v roce 1898 a je to první Vila v Ostravě,  která už má v sobě secesní prvky. Proto jsme jako Centrum kultury a vzdělávání  šťastní, že dochází k první etapě rekonstrukce, protože tato kulturní památka  dlouhá léta sloužila veřejnosti bez nějakých větších zásadnějších oprav a už to  tady bohužel taky tak trošku vypadá zanedbaně. Nemyslím  tím náš kulturní program, ale to zázemí.“</w:t>
      </w:r>
    </w:p>
    <w:p>
      <w:pPr/>
      <w:r>
        <w:rPr>
          <w:b w:val="1"/>
          <w:bCs w:val="1"/>
        </w:rPr>
        <w:t xml:space="preserve">David Witosz (Piráti), místostarosta Moravské  Ostravy a Přívozu</w:t>
      </w:r>
      <w:r>
        <w:rPr/>
        <w:t xml:space="preserve">: „Tato rekonstrukce má být za skoro za 8 milionů korun a  zaměříme se tam zejména na to, co bylo největší bolístkou klubu Parník a to  byly hlavně sociální zázemí, kanalizace a tak dále. No  a tohle se to všechno pochopitelně proto, aby Centrum kultury a vzdělávání mělo  mnohem kvalitnější zázemí.“</w:t>
      </w:r>
    </w:p>
    <w:p>
      <w:pPr/>
      <w:r>
        <w:rPr/>
        <w:t xml:space="preserve">Součástí rekonstrukce je výměna ležaté kanalizace, svislých  odpadů, rozvodů vody a částečně i elektřiny.</w:t>
      </w:r>
    </w:p>
    <w:p>
      <w:pPr/>
      <w:r>
        <w:rPr>
          <w:b w:val="1"/>
          <w:bCs w:val="1"/>
        </w:rPr>
        <w:t xml:space="preserve">Patrik Šajtar vedoucí oddělení realizace CKV</w:t>
      </w:r>
      <w:r>
        <w:rPr/>
        <w:t xml:space="preserve">: „To znamená, že opravíme kompletně sociální zařízení, toalety  na všech třech patrech vily, včetně klubu Párník. Vyměníme také a opravíme  kuchyňky pro zaměstnance a v neposlední řadě je součástí rekonstrukce také  kompletní výměna kuchyně v klubu Parník, kde od nového roku nabídneme návštěvníkům  také obědová menu. No a součástí rekonstrukce je také revitalizace vstupního schodiště  do vily Hanse Ullricha.“</w:t>
      </w:r>
    </w:p>
    <w:p>
      <w:pPr/>
      <w:r>
        <w:rPr/>
        <w:t xml:space="preserve">Činnost CKV se po dobu letní rekonstrukce  soustředí na aktivity ve svém Klubu Atlantik, Minikině Ostrava a na venkovní  akce. Hotovo by mělo být začátkem podzimu.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4569/jazzovy-klub-parnik-v-centru-ostravy-ceka-rekonstrukc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2026-08-07T06:23:00+02:00</dcterms:created>
  <dcterms:modified xsi:type="dcterms:W3CDTF">2026-08-07T06:23:00+02:00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