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8.5.2026, 10:03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Jazzový Klub Parník v centru Ostravy čeká rekonstrukce zázemí</w:t>
      </w:r>
    </w:p>
    <w:p>
      <w:pPr/>
      <w:r>
        <w:rPr>
          <w:b w:val="1"/>
          <w:bCs w:val="1"/>
        </w:rPr>
        <w:t xml:space="preserve">Marcela Mrózková, ředitelka Centra kultury a vzdělávání  Moravská Ostrava</w:t>
      </w:r>
      <w:r>
        <w:rPr/>
        <w:t xml:space="preserve">: „Hans Ulrich byl také  architekt a má na svém kontě pět kulturních památek a naše krásná Vila je  jednou z nich. Byla postavena v roce 1898 a je to první Vila v Ostravě,  která už má v sobě secesní prvky. Proto jsme jako Centrum kultury a vzdělávání  šťastní, že dochází k první etapě rekonstrukce, protože tato kulturní památka  dlouhá léta sloužila veřejnosti bez nějakých větších zásadnějších oprav a už to  tady bohužel taky tak trošku vypadá zanedbaně. Nemyslím  tím náš kulturní program, ale to zázemí.“</w:t>
      </w:r>
    </w:p>
    <w:p>
      <w:pPr/>
      <w:r>
        <w:rPr>
          <w:b w:val="1"/>
          <w:bCs w:val="1"/>
        </w:rPr>
        <w:t xml:space="preserve">David Witosz (Piráti), místostarosta Moravské  Ostravy a Přívozu</w:t>
      </w:r>
      <w:r>
        <w:rPr/>
        <w:t xml:space="preserve">: „Tato rekonstrukce má být za skoro za 8 milionů korun a  zaměříme se tam zejména na to, co bylo největší bolístkou klubu Parník a to  byly hlavně sociální zázemí, kanalizace a tak dále. No  a tohle se to všechno pochopitelně proto, aby Centrum kultury a vzdělávání mělo  mnohem kvalitnější zázemí.“</w:t>
      </w:r>
    </w:p>
    <w:p>
      <w:pPr/>
      <w:r>
        <w:rPr/>
        <w:t xml:space="preserve">Součástí rekonstrukce je výměna ležaté kanalizace, svislých  odpadů, rozvodů vody a částečně i elektřiny.</w:t>
      </w:r>
    </w:p>
    <w:p>
      <w:pPr/>
      <w:r>
        <w:rPr>
          <w:b w:val="1"/>
          <w:bCs w:val="1"/>
        </w:rPr>
        <w:t xml:space="preserve">Patrik Šajtar vedoucí oddělení realizace CKV</w:t>
      </w:r>
      <w:r>
        <w:rPr/>
        <w:t xml:space="preserve">: „To znamená, že opravíme kompletně sociální zařízení, toalety  na všech třech patrech vily, včetně klubu Párník. Vyměníme také a opravíme  kuchyňky pro zaměstnance a v neposlední řadě je součástí rekonstrukce také  kompletní výměna kuchyně v klubu Parník, kde od nového roku nabídneme návštěvníkům  také obědová menu. No a součástí rekonstrukce je také revitalizace vstupního schodiště  do vily Hanse Ullricha.“</w:t>
      </w:r>
    </w:p>
    <w:p>
      <w:pPr/>
      <w:r>
        <w:rPr/>
        <w:t xml:space="preserve">Činnost CKV se po dobu letní rekonstrukce  soustředí na aktivity ve svém Klubu Atlantik, Minikině Ostrava a na venkovní  akce. Hotovo by mělo být začátkem podzimu.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54569/jazzovy-klub-parnik-v-centru-ostravy-ceka-rekonstrukce-zaze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2026-06-16T07:06:51+02:00</dcterms:created>
  <dcterms:modified xsi:type="dcterms:W3CDTF">2026-06-16T07:06:51+02:00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