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7.5.2026,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Pouťový program v zámku byl i něčím navíc</w:t>
      </w:r>
    </w:p>
    <w:p>
      <w:pPr/>
      <w:r>
        <w:rPr/>
        <w:t xml:space="preserve">Pouťový program, který připravil Zámek Nová Horka, se od tradičních slavností v mnohém lišil. V zámecké kapli se sice konala mše a venku byly i kolotoče, nicméně propojení se Sjednocenou organizací nevidomých a slabozrakých předznamenalo i jiné formy kultury. 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“U příležitosti tradiční novohorecké pouti jsme se rozhodli zapojit, aby to nebylo jenom o kolotočích, buřtech a pivu, ale vymyslet i nějaký program na zámek. Spojili jsme síly se sdružením občanů nevidomých a slabozrakých, protože oni mají 30 let výročí, a uspořádali jsme, tak jak to tu děláme, komponovaný den.”</w:t>
      </w:r>
    </w:p>
    <w:p>
      <w:pPr/>
      <w:r>
        <w:rPr/>
        <w:t xml:space="preserve">Součástí pouťové akce byl malířský workshop, představení divadla Klauniky, pohádka Kmotra liška vypravuje, a především stánek, kde bylo možné vyzkoušet aktivity poslepu.     </w:t>
      </w:r>
    </w:p>
    <w:p>
      <w:pPr/>
      <w:r>
        <w:rPr>
          <w:b w:val="1"/>
          <w:bCs w:val="1"/>
        </w:rPr>
        <w:t xml:space="preserve">Martin Hyvnar, Sjednocená organizace nevidomých a slabozrakých: </w:t>
      </w:r>
      <w:r>
        <w:rPr/>
        <w:t xml:space="preserve">“Naše organizace v letošním roce slaví 30. výročí od vzniku. Již 30 let pomáháme lidem se zrakovým postižením a v rámci toho si naše novojičínská pobočka přepravila takovou zážitkovou akci, kdy máme před zámkem v Nové Horce takový stánek, kde si veřejnost může vyzkoušet různé úkoly poslepu, včetně kompenzačních pomůcek, které zrakově postižení běžně v životě používají.”</w:t>
      </w:r>
    </w:p>
    <w:p>
      <w:pPr/>
      <w:r>
        <w:rPr/>
        <w:t xml:space="preserve">Program dále nabídl také zahájení výstavy fotografií slabozrakého fotografa Lubomíra Pavelčáka z Ostravy. </w:t>
      </w:r>
    </w:p>
    <w:p>
      <w:pPr/>
      <w:r>
        <w:rPr>
          <w:b w:val="1"/>
          <w:bCs w:val="1"/>
        </w:rPr>
        <w:t xml:space="preserve">Martin Hyvnar, Sjednocená organizace nevidomých a slabozrakých: </w:t>
      </w:r>
      <w:r>
        <w:rPr/>
        <w:t xml:space="preserve">“Pan Pavelčák, protože vidí jenom málo na jedno oko, tak si říká Lichoočko. A vlastně i s tou těžkou zrakovou vadou pořizuje velmi zajímavé fotografie, pro které je typické, že předmětem těch fotek je obraz přes skla a rámečky brýlí. No a další aktivitou je teď slavnostní koncert, kde vystoupí v rámci festivalu Dny umění nevidomých zrakově postižení umělci, paní Barbora Mirgová a pan Miroslav Orság. Jsou to absolventi konzervatoře Jana Deyla v Praze pro zrakově postižené a vystoupí tam s pásmem šansonů.”</w:t>
      </w:r>
    </w:p>
    <w:p>
      <w:pPr/>
      <w:r>
        <w:rPr/>
        <w:t xml:space="preserve">Nutno podotknout, že tato spolupráce Zámku Nová Horka, který byl v minulosti i ústavem  pro mentálně postižené ženy, a organizace, která pomáhá lidem se zrakovými handicapy, nebyla první.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“My jsme si padli do oka někdy před rokem nebo dvěma, kdy jsme slavili výročí vzniku ústavu. Zjistili jsme, že si rozumíme, takže jsme pořádali i výstavu u výročí vzniku Braillova písma. A teďka jsme spojili síly tady při té dnešní pouti.”</w:t>
      </w:r>
    </w:p>
    <w:p>
      <w:pPr/>
      <w:r>
        <w:rPr>
          <w:b w:val="1"/>
          <w:bCs w:val="1"/>
        </w:rPr>
        <w:t xml:space="preserve">Martin Hyvnar, Sjednocená organizace nevidomých a slabozrakých: </w:t>
      </w:r>
      <w:r>
        <w:rPr/>
        <w:t xml:space="preserve">“Do zámku mě přitahuje to, že v podstatě tenhle známek nebyl veřejnosti nikterak známý a v poslední době v podstatě ožil, takže se nám povedlo navázat spolupráci tady s panem kastelánem a prezentovat tady SONS a naši činnost.”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4571/poutovy-program-v-zamku-byl-i-necim-na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2026-10-15T11:43:32+02:00</dcterms:created>
  <dcterms:modified xsi:type="dcterms:W3CDTF">2026-10-15T11:43:32+02:00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