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Jáchym dovolí rozšířit sociální služby ve Studénce</w:t>
      </w:r>
    </w:p>
    <w:p>
      <w:pPr/>
      <w:r>
        <w:rPr/>
        <w:t xml:space="preserve">Stavba charitního Domu sv. Jáchyma začala ve Studénce v prosinci 2024. Nyní, po zhruba 15 měsících byla budova slavnostně otevřena a vysvěcena biskupem Martinem Davidem.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“Domov stojí, ale nás čeká ještě to důležité - vybudovat domov. Protože dům jsou cihly, ale domov je to srdce, takže to nás teď čeká.”</w:t>
      </w:r>
    </w:p>
    <w:p>
      <w:pPr/>
      <w:r>
        <w:rPr/>
        <w:t xml:space="preserve">Nový domov umožní Charitě rozšířit péči, kterou poskytuje ve svém původním Domě sv. Anny.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“Do konce června chceme mít obsazené všechny lůžka.”</w:t>
      </w:r>
    </w:p>
    <w:p>
      <w:pPr/>
      <w:r>
        <w:rPr/>
        <w:t xml:space="preserve">Kapacita sv. Jáchyma je 18 lůžek pro seniory a čtyři v rámci odlehčovací služby. </w:t>
      </w:r>
    </w:p>
    <w:p>
      <w:pPr/>
      <w:r>
        <w:rPr>
          <w:b w:val="1"/>
          <w:bCs w:val="1"/>
        </w:rPr>
        <w:t xml:space="preserve">Lukáš Curylo, ředitel Diecézní charity ostravsko-opavské: </w:t>
      </w:r>
      <w:r>
        <w:rPr/>
        <w:t xml:space="preserve">“Ta myšlenka vznikla v roce 2007, 2008, kdy vlastně už dva roky byl v provozu tenhle stávající domov, a tehdejší paní ředitelku napadlo, že ta kapacita nebude stačit, že Studénka bude potřebovat další místa pro své klienty. A vlastně 20 let se čekalo na tenhle malý zázrak, který se dnes stal.”  </w:t>
      </w:r>
    </w:p>
    <w:p>
      <w:pPr/>
      <w:r>
        <w:rPr/>
        <w:t xml:space="preserve">Samotná příprava projektu začala před sedmi lety, kdy město Charitě darovalo pro stavbu pozemky.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Do do této doby jsme se spolupodíleli na provozu domova svaté Anny a jejich pečovatelské služby, protože je to v podstatě jediná sociální služba masivního charakteru, která ve Studénce působí. Takže jsme velmi uvítali tenhle záměr rozšířit ty kapacity.” </w:t>
      </w:r>
    </w:p>
    <w:p>
      <w:pPr/>
      <w:r>
        <w:rPr/>
        <w:t xml:space="preserve">Charita domov postavila díky dotaci z Ministerstva práce a sociálních věcí ve výši 70 milionů korun. Zhruba 10 milionů korun musí dofinancovat ze svých prostředků.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600/jachym-dovoli-rozsirit-socialni-sluzb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2026-08-19T01:03:29+02:00</dcterms:created>
  <dcterms:modified xsi:type="dcterms:W3CDTF">2026-08-19T01:03:29+02:00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