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Zchátralé a povodněmi zdevastované minigolfové hřiště v Opavě se mění v moderní sportoviště</w:t>
      </w:r>
    </w:p>
    <w:p>
      <w:pPr/>
      <w:r>
        <w:rPr/>
        <w:t xml:space="preserve">Zchátralé a povodněmi zdevastované hřiště se mění v moderní sportoviště, které má ambici být unikátní v celé České republice.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“Původní nápad na opravu opavského minigolfu, který je vlastně na opavském koupališti, tak ten jsme měli už někdy v roce 2023, kdy shodou okolností nám přišla jedna myšlenka do Nápadů pro Opavu. Bohužel, než jsme vůbec stihli se do té realizace pustit, tak přišly v roce 2024 ničivé povodně a to bylo komplet všechno pod vodou a ten minigolf byl úplně totálně zničen.”</w:t>
      </w:r>
    </w:p>
    <w:p>
      <w:pPr/>
      <w:r>
        <w:rPr/>
        <w:t xml:space="preserve">Město proto přistoupilo k radikálnímu řešení, místo opravy vzniká úplně nové hřiště.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“Nakonec jsme se domluvili, že zůstaneme u klasického minigolfu, akorát ho chceme v moderním pojetí. Takže se nám podařilo najít jedinou firmu snad v Evropě, která je schopna vyrobit betonové dráhy, ale dohromady včetně i těch figur. To znamená, ty dráhy, jsou vylité betonem, ty figury jsou do toho zasazené, takže tam nejsou žádné hrany, žádné přechody, žádné spoje a mělo by to být opravdu jenom čistá radost ze hry.” </w:t>
      </w:r>
    </w:p>
    <w:p>
      <w:pPr/>
      <w:r>
        <w:rPr/>
        <w:t xml:space="preserve">Nové minigolfové hřiště bude mít 18 drah s 18 figurami a bude odpovídat pravidlům Českého minigolfového svazu. Současná podoba ale musí respektovat i historický charakter místa.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“Stojíme vlastně na místě kulturní památky, protože koupaliště je zapsáno jako kulturní památka, tak i ty barvy, které tady nakonec budou, a i ty barvy těch překážek a těch figur jsou vlastně v souladu s tím koupalištěm, takže jdeme do takových těch barev červená, žlutá, zelená, tak aby to ladilo tady s tou historickou budovou.”</w:t>
      </w:r>
    </w:p>
    <w:p>
      <w:pPr/>
      <w:r>
        <w:rPr>
          <w:b w:val="1"/>
          <w:bCs w:val="1"/>
        </w:rPr>
        <w:t xml:space="preserve">Petr Stanjura, hlavní architekt města Opavy: </w:t>
      </w:r>
      <w:r>
        <w:rPr/>
        <w:t xml:space="preserve">“Podařilo se tady dosáhnout toho, co jsem chtěl, to znamená té centrální čtvercové plochy s precizně udržovaným trávníkem, s tím novým nasvícením. Je to vyčištěné, dostalo to ten nějaký pravoúhlý řád, ale zároveň to neztratilo určitou hravost. Pak budeme pokračovat ještě v druhé etapě se zázemím, takže ještě budeme chystat na příští rok zázemí v podobě takové pergoly, takové chill-out zóny, včetně veřejných toalet, které budou sloužit jak pro ten minigolf, tak budou sloužit prostě i pro ten navazující park a bude tu samozřejmě nějaká možnost si zakoupit občerstvení.”</w:t>
      </w:r>
    </w:p>
    <w:p>
      <w:pPr/>
      <w:r>
        <w:rPr/>
        <w:t xml:space="preserve">Stavba minigolgu se nyní blíží do finále. </w:t>
      </w:r>
    </w:p>
    <w:p>
      <w:pPr/>
      <w:r>
        <w:rPr>
          <w:b w:val="1"/>
          <w:bCs w:val="1"/>
        </w:rPr>
        <w:t xml:space="preserve">Michal Hrabina, jednatel realizační firmy: </w:t>
      </w:r>
      <w:r>
        <w:rPr/>
        <w:t xml:space="preserve">“Na stavbě probíhá momentálně to, že pokládáme dlažbu a teďka se zasadil nový trávník, takže teďka už bude jen vegetace a budeme pomaličku končit. Snažíme se všechno zvládnout do termínu, každopádně některé věci ještě budeme za pochodu dělat jako mobiliář a natírání drah.”</w:t>
      </w:r>
    </w:p>
    <w:p>
      <w:pPr/>
      <w:r>
        <w:rPr/>
        <w:t xml:space="preserve">Hotovo by mělo být už na konci května.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“Plán je takový, že bychom měli slavnostně otevírat 30. 5. Bude to spojeno s dětským dnem, který vlastně tady vedle v městských sadech bude probíhat, a pořádá jej město Opava. Začíná i sezona koupaliště, takže to máme spojeno všechno dohromady.”</w:t>
      </w:r>
    </w:p>
    <w:p>
      <w:pPr/>
      <w:r>
        <w:rPr/>
        <w:t xml:space="preserve">Na kompletní rekonstrukci minigolfového hřiště se městu podařilo získat dotaci z programu Živel 1, která pokryje jak nové dráhy, tak stavební práce a úpravy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615/zchatrale-a-povodnemi-zdevastovane-minigolfove-hriste-v-opave-se-meni-v-modern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2026-05-14T14:02:05+02:00</dcterms:created>
  <dcterms:modified xsi:type="dcterms:W3CDTF">2026-05-14T14:02:05+02:00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