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6.5.2026, 15:16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proměňuje bývalá Dukelská kasárna na dostupné bydlení pro profese i mladé rodiny</w:t>
      </w:r>
    </w:p>
    <w:p>
      <w:pPr/>
      <w:r>
        <w:rPr/>
        <w:t xml:space="preserve">Bývalá Dukelská kasárna v Opavě se postupně mění k nepoznání. Historické objekty, které dříve sloužily armádě, dnes procházejí kompletní rekonstrukcí. Výsledkem má být moderní a dostupné bydlení. </w:t>
      </w:r>
    </w:p>
    <w:p>
      <w:pPr/>
      <w:r>
        <w:rPr>
          <w:b w:val="1"/>
          <w:bCs w:val="1"/>
        </w:rPr>
        <w:t xml:space="preserve">Tomáš Navrátil (ANO), primátor Opavy: </w:t>
      </w:r>
      <w:r>
        <w:rPr/>
        <w:t xml:space="preserve">“Toto bydlení bude sloužit pro specifické profese, jako například lékaři, zdravotníci, hasiči, policisté, vojáci, ale také pro mladé rodiny s dětmi. Tak, abychom jim pomohli v těžké situaci s hledáním bytů.” </w:t>
      </w:r>
    </w:p>
    <w:p>
      <w:pPr/>
      <w:r>
        <w:rPr/>
        <w:t xml:space="preserve">Rekonstrukcí aktuálně prochází dva historické objekty.</w:t>
      </w:r>
    </w:p>
    <w:p>
      <w:pPr/>
      <w:r>
        <w:rPr>
          <w:b w:val="1"/>
          <w:bCs w:val="1"/>
        </w:rPr>
        <w:t xml:space="preserve">Tomáš Navrátil (ANO), primátor Opavy: </w:t>
      </w:r>
      <w:r>
        <w:rPr/>
        <w:t xml:space="preserve">“Připravujeme rekonstrukci i druhých dvou objektů. V této chvíli čekáme, že bude vypsán dotační program. A v případě, že nebude, jsme připraveni tuto rekonstrukci provést na svoje náklady. Zde by bylo bydlení, stejně tak jako v předchozích dvou, právě pro mladé rodiny s dětmi.”</w:t>
      </w:r>
    </w:p>
    <w:p>
      <w:pPr/>
      <w:r>
        <w:rPr/>
        <w:t xml:space="preserve">S dokončením stavebních prací se počítá na konci příštího roku. Kromě bytových jednotek zde vznikne i ucelený veřejný prostor s parky, dětskými hřišti a jinými sportovišti.</w:t>
      </w:r>
    </w:p>
    <w:p>
      <w:pPr/>
      <w:r>
        <w:rPr>
          <w:b w:val="1"/>
          <w:bCs w:val="1"/>
        </w:rPr>
        <w:t xml:space="preserve">Tomáš Navrátil (ANO), primátor Opavy: </w:t>
      </w:r>
      <w:r>
        <w:rPr/>
        <w:t xml:space="preserve">“Chtěli bysme i ty druhé dva domy stihnout tak, aby byly společně. To znamená, pokud to všechno stihneme zrealizovat, tak na podzim příštího roku by mělo být hotovo.”</w:t>
      </w:r>
    </w:p>
    <w:p>
      <w:pPr/>
      <w:r>
        <w:rPr>
          <w:b w:val="1"/>
          <w:bCs w:val="1"/>
        </w:rPr>
        <w:t xml:space="preserve">Alan Jančík, jednatel realizační firmy: </w:t>
      </w:r>
      <w:r>
        <w:rPr/>
        <w:t xml:space="preserve">“Stavba Dukelských kasáren byla zahájena v lednu, kdy jsme převzali staveniště od investora, což je statutární město Ostrava. Už tam poměrně dost práce se děje, už máme více méně vybouráno, už vidíme ty vnitřní konstrukce, které nahrazují to vybrané zdivo, sanujeme ty nosné konstrukce, děláme izolace, kanály kolem budov, protože všechno to je samozřejmě děláno tak, jak se to řekněme v 19. století dělalo. V podstatě zůstane jen obvodová konstrukce a části stropů, jinak se vše staví znovu.” </w:t>
      </w:r>
    </w:p>
    <w:p>
      <w:pPr/>
      <w:r>
        <w:rPr/>
        <w:t xml:space="preserve">Po dokončení nabídne areál Dukelských kasáren celkem 108 bytů různých velikostí a nový život jedné z historických částí Opavy.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4617/opava-promenuje-byvala-dukelska-kasarna-na-dostupne-bydleni-pro-profese-i-mlade-rod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2026-06-28T23:51:30+02:00</dcterms:created>
  <dcterms:modified xsi:type="dcterms:W3CDTF">2026-06-28T23:51:30+02:00</dcterms:modified>
</cp:coreProperties>
</file>

<file path=docProps/custom.xml><?xml version="1.0" encoding="utf-8"?>
<Properties xmlns="http://schemas.openxmlformats.org/officeDocument/2006/custom-properties" xmlns:vt="http://schemas.openxmlformats.org/officeDocument/2006/docPropsVTypes"/>
</file>