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Dlouholetý spor o vlastnictví části bývalé Slezanky je u konce. Vítězem je město Opava</w:t>
      </w:r>
    </w:p>
    <w:p>
      <w:pPr/>
      <w:r>
        <w:rPr/>
        <w:t xml:space="preserve">Dlouholetý spor o vlastnictví části bývalé Slezanky je u konce. Krajský soud v Ostravě potvrdil rozhodnutí Okresního soudu v Opavě ve věci zrušení a vypořádání podílového spoluvlastnictví mezi městem Opava a společností Avia Park V.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krajský soud potvrdil rozhodnutí okresního soudu a my jsme získali podíl Slezanky, takže nám patří celá za znalecký posudek ve výši necelých 5 milionů korun. Požadovaná cena, která byla 13 milionů korun, což bylo pro nás neakceptovatelné a soudní rozhodnutí nabylo právní moci. My jsme měli povinnost do třech dnů poslat určenou částku, kterou jsme poslali a dnes probíhá už přepis na katastru nemovitosti.”</w:t>
      </w:r>
    </w:p>
    <w:p>
      <w:pPr/>
      <w:r>
        <w:rPr/>
        <w:t xml:space="preserve">Město nyní připravuje další kroky tak, aby navazující etapa demolice části Slezanky, kterou vidíte za mnou, mohla začít už letos v září.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“Můžeme tedy připravovat další kroky, které máme v harmonogramu naplánované. To je příprava projektové dokumentace na demolici této části a pokračování v celém tomto území.”</w:t>
      </w:r>
    </w:p>
    <w:p>
      <w:pPr/>
      <w:r>
        <w:rPr/>
        <w:t xml:space="preserve">Současně město jedná také s nájemci provozoven, které v objektu ještě fungují.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se snažíme najít náhradní prostory, protože je tam například oblíbený second hand, kde chodí hodně lidí.”</w:t>
      </w:r>
    </w:p>
    <w:p>
      <w:pPr/>
      <w:r>
        <w:rPr/>
        <w:t xml:space="preserve">Na budoucí podobě území, podzemního parkoviště, technické a dopravní infrastruktury i veřejných staveb, se mají podílet také odborníci a architekti. Řešit se bude například multifunkční sál, začlenění budovy Rybí trh 4 a historické měnírny, zeleň a veřejný prostor. Nastaví se také pravidla pro soukromé investory, kteří budou stavět bytové domy.  </w:t>
      </w:r>
    </w:p>
    <w:p>
      <w:pPr/>
      <w:r>
        <w:rPr>
          <w:b w:val="1"/>
          <w:bCs w:val="1"/>
        </w:rPr>
        <w:t xml:space="preserve">Petr Stanjura, hlavní architekt Opavy</w:t>
      </w:r>
      <w:r>
        <w:rPr/>
        <w:t xml:space="preserve">: “Chceme teďka v první řadě udělat sérii workshopů co nejrychleji s touto části veřejnosti, to znamená odbornou. Ti odborníci, architekti budou moci vyjádřit své názory tvůrčí na to území.” </w:t>
      </w:r>
    </w:p>
    <w:p>
      <w:pPr/>
      <w:r>
        <w:rPr/>
        <w:t xml:space="preserve">Diskuze se následně promítne do zadání architektonické soutěže a město plánuje také odbornou konferenci o obnově historických center. </w:t>
      </w:r>
    </w:p>
    <w:p>
      <w:pPr/>
      <w:r>
        <w:rPr>
          <w:b w:val="1"/>
          <w:bCs w:val="1"/>
        </w:rPr>
        <w:t xml:space="preserve">Petr Stanjura, hlavní architekt Opavy</w:t>
      </w:r>
      <w:r>
        <w:rPr>
          <w:b w:val="1"/>
          <w:bCs w:val="1"/>
        </w:rPr>
        <w:t xml:space="preserve">: “</w:t>
      </w:r>
      <w:r>
        <w:rPr/>
        <w:t xml:space="preserve">Toto téma bychom chtěli jednak projednat na té nejvyšší odborné úrovni a jednak to potom samozřejmě zpřístupnit veřejnosti a i veřejnost bude mít dveře otevřené na tu konferenci."</w:t>
      </w:r>
    </w:p>
    <w:p>
      <w:pPr/>
      <w:r>
        <w:rPr/>
        <w:t xml:space="preserve">Dokončení demolice komplikuje ještě historická budova bývalého divadelního klubu na Rybím trhu, která je silně narušená.”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“Řešíme vlastně ten způsob, jak se to opraví, aby se mohla dokončit ta demolice a aby ta budova historická bývalého divadelního klubu mohla být začleněná do celého projektu.”</w:t>
      </w:r>
    </w:p>
    <w:p>
      <w:pPr/>
      <w:r>
        <w:rPr/>
        <w:t xml:space="preserve">Podle vedení města jde o důležitý krok nejen pro budoucnost centra Opavy, ale i pro další strategické investice.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94/dlouholety-spor-o-vlastnictvi-casti-byvale-slezanky-je-u-konce-vitezem-j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2026-07-04T03:38:06+02:00</dcterms:created>
  <dcterms:modified xsi:type="dcterms:W3CDTF">2026-07-04T03:38:06+02:00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