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Swap rostlin na zahradě byl i přípravou na Den matek</w:t>
      </w:r>
    </w:p>
    <w:p>
      <w:pPr/>
      <w:r>
        <w:rPr/>
        <w:t xml:space="preserve">Swap, který se uskutečnil na zahradě rodinného centra na Tovární ulici, podpořil hned několik myšlenek. Tou první byl princip výměny přebytků, dále se konal v rámci května měsíce rodin a navíc v nedělním termínu Dne matek.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724/bez-komentare-swap-rostlin-na-zahrade-byl-i-pripravou-na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2026-05-24T06:51:05+02:00</dcterms:created>
  <dcterms:modified xsi:type="dcterms:W3CDTF">2026-05-24T06:51:05+02:00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