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mohou opět navrhnout, jak vylepšit své okolí</w:t>
      </w:r>
    </w:p>
    <w:p>
      <w:pPr/>
      <w:r>
        <w:rPr/>
        <w:t xml:space="preserve">Dosud bylo realizováno 97 projektů z celkem 458 přihlášených nápadů. Pro  letošní ročník je opět připraveno 13 milionů korun. Po uzavření příjmu návrhů  projdounjednotlivé projekty během léta technickým posouzením. O tom, které z  nich se skutečně zrealizují, pak rozhodnou sami obyvatelé v hlasování na  přelomu října a listopadu. Své nápady mohou lidé jednoduše přihlásit online na  webu nasjih.cz a k dispozici je také tištěná přihláška, kterou lze odevzdat na  radnici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760/obyvatele-ostravyjihu-mohou-opet-navrhnout-jak-vylepsit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2026-07-08T10:38:37+02:00</dcterms:created>
  <dcterms:modified xsi:type="dcterms:W3CDTF">2026-07-08T10:38:37+02:00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