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českým konzulátem v Opole odhalili dílo studénecké výtvarnice</w:t>
      </w:r>
    </w:p>
    <w:p>
      <w:pPr/>
      <w:r>
        <w:rPr/>
        <w:t xml:space="preserve">Lama se zabydlela v obývacím pokoji Marcely Kudlové Hoňkové v domě ve Studénce zhruba na tři měsíce. Původní bílý 3D model během té doby proměnila v barevně výrazný obraz se symboly České a Polské republiky.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“V podstatě to má popisovat v tom abstraktním pojetí českou krajinu. Dole jsem ztvárnila takovým tím gogovským stylem řeku Odru, která nás pojí, vtéká do Polska. A když projdu vedle do toho Polska, tady je Polsko.” </w:t>
      </w:r>
    </w:p>
    <w:p>
      <w:pPr/>
      <w:r>
        <w:rPr/>
        <w:t xml:space="preserve">Dílo vzniklo na přání Honorárního konzulátu České republiky v polském Opole. Právě pro toto město jsou lamy typické. Ve veřejném prostoru je jich umístěno 11 a jsou maskotem tamního filmového festivalu. 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“Lamy popisují charakteristiku toho města, zdraví ty lidi, protože na nich je QR kód, který si ti lidé mohou, ti návštěvníci toho města, mohou načíst, a ta láma jim vlastně povykládá svým hlasem vtipně, co tady dělá a čím se vyznačuje, že je třeba před různými významnými budovami.</w:t>
      </w:r>
    </w:p>
    <w:p>
      <w:pPr/>
      <w:r>
        <w:rPr/>
        <w:t xml:space="preserve">Lama byla před českým konzulátem slavnostně odhalena v květnu. Dostala jméno Czesia a je v Opole tedy dvanáctá.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832/pred-ceskym-konzulatem-v-opole-odhalili-dilo-studenecke-vytvar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2026-05-23T03:25:46+02:00</dcterms:created>
  <dcterms:modified xsi:type="dcterms:W3CDTF">2026-05-23T03:25:46+02:00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