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25.5.2026, 07:40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Skalky se proměnily ve svět pohádkových říší</w:t>
      </w:r>
    </w:p>
    <w:p>
      <w:pPr/>
      <w:r>
        <w:rPr/>
        <w:t xml:space="preserve">Různé pohádkové bytosti už podesáté ovládly amfiteátr Skalky. Konala se tu místní největší a již tradiční akce pro rodiny s dětmi. Termín není náhodný - každý rok si 15. května připomínáme Mezinárodní den rodiny.</w:t>
      </w:r>
    </w:p>
    <w:p>
      <w:pPr/>
      <w:r>
        <w:rPr>
          <w:b w:val="1"/>
          <w:bCs w:val="1"/>
        </w:rPr>
        <w:t xml:space="preserve">Zuzana Rosová, Mozaika rodinné centrum: </w:t>
      </w:r>
      <w:r>
        <w:rPr/>
        <w:t xml:space="preserve">“V tento den slavíme Den rodiny a připravili jsme vlastně pohádku, aktivity a doprovodný bohatý kulturní program pro celou rodinu. Letošní téma jsou různé říše, děti vlastně nastoupí do Pohádkového lesa v Lesní říši, kde je přivítá král lesních skřítků, díky žraločímu zubu se dostanou do říše mořské a na konci v Kamenném divadle čeká říše Fantastická.”</w:t>
      </w:r>
    </w:p>
    <w:p>
      <w:pPr/>
      <w:r>
        <w:rPr>
          <w:b w:val="1"/>
          <w:bCs w:val="1"/>
        </w:rPr>
        <w:t xml:space="preserve">účastníci akce: </w:t>
      </w:r>
    </w:p>
    <w:p>
      <w:pPr/>
      <w:r>
        <w:rPr/>
        <w:t xml:space="preserve">“Chodíme tu, jsme tu podruhé a je to fajn.”  </w:t>
      </w:r>
    </w:p>
    <w:p>
      <w:pPr/>
      <w:r>
        <w:rPr/>
        <w:t xml:space="preserve">“Jsme rádi, že přestalo aspoň trošku pršet, je to pěkná procházka na vyvětrání. Jsme tu potřetí, nechtěli jsme vynechat.” </w:t>
      </w:r>
    </w:p>
    <w:p>
      <w:pPr/>
      <w:r>
        <w:rPr/>
        <w:t xml:space="preserve">Na dalších stanovištích pohádkové stezky, která vedla ke Kamennému divadlu, děti čekaly země Večerníčků nebo o zastávku dále království Zloby.  </w:t>
      </w:r>
    </w:p>
    <w:p>
      <w:pPr/>
      <w:r>
        <w:rPr>
          <w:b w:val="1"/>
          <w:bCs w:val="1"/>
        </w:rPr>
        <w:t xml:space="preserve">účastnice akce: </w:t>
      </w:r>
      <w:r>
        <w:rPr/>
        <w:t xml:space="preserve">“Byla ti i maková panenka a Sněhurka.”</w:t>
      </w:r>
    </w:p>
    <w:p>
      <w:pPr/>
      <w:r>
        <w:rPr>
          <w:b w:val="1"/>
          <w:bCs w:val="1"/>
        </w:rPr>
        <w:t xml:space="preserve">Zuzana Rosová, Mozaika rodinné centrum: </w:t>
      </w:r>
      <w:r>
        <w:rPr/>
        <w:t xml:space="preserve">“Máme tady pohádkovou říší, kde je princezna Ze mlejna, děti si užívají radosti s Belzebubou a Vodněnou, kdy se vlastně naše kamarádi převlékli za princezny a má to velký úspěch, a v cíli dostanou děti odměnu od Alenky v říši divů.”  </w:t>
      </w:r>
    </w:p>
    <w:p>
      <w:pPr/>
      <w:r>
        <w:rPr>
          <w:b w:val="1"/>
          <w:bCs w:val="1"/>
        </w:rPr>
        <w:t xml:space="preserve">Zuzana Rosová, Mozaika rodinné centrum: </w:t>
      </w:r>
      <w:r>
        <w:rPr/>
        <w:t xml:space="preserve">“I přesto, že rodiny rostou a dětičky starší už třeba sem nechodí a chodí nový, tak pokaždé vlastně obměňujeme stanoviště. Takže pokaždé v Pohádkovém lese jsou nové stanoviště, nový bohatý doprovodný program, tak aby se to zalíbilo všem malým i velkým.”</w:t>
      </w:r>
    </w:p>
    <w:p>
      <w:pPr/>
      <w:r>
        <w:rPr/>
        <w:t xml:space="preserve">Po absolvování stezky s úkoly byly pro děti v cíli v amfiteátru připraveny další aktivity jako smyslohrátky, vlasové studio, malování na obličej, tvořivá dílna, skákací hrady, fotokoutek a maskoti. Na pódiu vystoupilo Divadélko Daniela Taraby a Klauni na volné noze s bublinovým workshopem.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4852/skalky-se-promenily-ve-svet-pohadkovych-ri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2026-09-11T20:48:28+02:00</dcterms:created>
  <dcterms:modified xsi:type="dcterms:W3CDTF">2026-09-11T20:48:28+02:00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