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25.5.2026, 17:03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ve Frýdku-Místku získali další vybavení svého centra</w:t>
      </w:r>
    </w:p>
    <w:p>
      <w:pPr/>
      <w:r>
        <w:rPr/>
        <w:t xml:space="preserve">Město potěšilo seniory z Frýdku-Místku, protože část dotací použilo na vybavení Centra aktivních seniorů v Místku.</w:t>
      </w:r>
    </w:p>
    <w:p>
      <w:pPr/>
      <w:r>
        <w:rPr>
          <w:b w:val="1"/>
          <w:bCs w:val="1"/>
        </w:rPr>
        <w:t xml:space="preserve">Marcel Sikora (KDU-ČSL/SPOLU), náměstek primátora Frýdku-Místku:</w:t>
      </w:r>
      <w:r>
        <w:rPr/>
        <w:t xml:space="preserve"> "Z těchto financí jsme částečně vybavili i Centrum aktivních seniorů i posezení na letní terase. Věřím, že právě tato terasa bude hojně využívána, protože doteď tomu tak moc nebylo. Takže tímto zvu i seniory z města Frýdku-Místku, aby se přišli podívat do Centra aktivních seniorů. Můžou si tady posedět, dát si kávu, přečíst si nějakou knihu a třeba se právě zapojit do některé z aktivit, které tady pro seniory dělají zejména spolky, jak Senioři ČR, tak Aktivní senioři České republiky. Takže myslím si, že si každý tady najde své uplatnění. Dále jsme použili finance na nákup nového klavíru, na ozvučení, nákup deskových her a dalšího vybavení."</w:t>
      </w:r>
    </w:p>
    <w:p>
      <w:pPr/>
      <w:r>
        <w:rPr/>
        <w:t xml:space="preserve">Senioři si tak mohou svůj pobyt ve svém oblíbeném stánku ještě více užít.</w:t>
      </w:r>
    </w:p>
    <w:p>
      <w:pPr/>
      <w:r>
        <w:rPr>
          <w:b w:val="1"/>
          <w:bCs w:val="1"/>
        </w:rPr>
        <w:t xml:space="preserve">Dagmar Kaňoková, předsedkyně, Aktivní senioři Frýdek-Místek:</w:t>
      </w:r>
      <w:r>
        <w:rPr/>
        <w:t xml:space="preserve"> "Jsme s ním velice spokojeni. Líbí se nám. Využíváme hojně. Nejvíce tedy využíváme sál a cvičební pomůcky, protože náš spolek klade velký důraz na kondici, na to, aby opravdu lidé i v pozdějším věku byli schopni se nejen o sebe postarat, ale prostě i si nakoupit a sportovat co nejdéle to jde. To posezení budeme hojně využívat. Už se na to těším. Ještě zjistíme, zda sem dosáhne wi-fi signál a už to rozjedeme, protože tady za námi lidé chodí, noví členové nebo i takoví, kteří se jenom přijdou zeptat, jak se máme. My řekneme, že dobře, oni se mají taky dobře a tak to funguje."</w:t>
      </w:r>
    </w:p>
    <w:p>
      <w:pPr/>
      <w:r>
        <w:rPr>
          <w:b w:val="1"/>
          <w:bCs w:val="1"/>
        </w:rPr>
        <w:t xml:space="preserve">Ladislav Steininger, místopředseda, Městská organizace seniorů F-M:</w:t>
      </w:r>
      <w:r>
        <w:rPr/>
        <w:t xml:space="preserve"> "Co se týká tohoto baráku nebo domu, který byl postaven v roce 2019 a předán do užívání, tak našich dva tisíce členů, které máme v městské organizaci, tak to využívají opravdu hojně. Stále se rozšiřuje to portfolio nabídky, které jim můžeme ještě poskytnout další a nové věci. I tady v tom směru je ta spokojenost lidí velká."</w:t>
      </w:r>
    </w:p>
    <w:p>
      <w:pPr/>
      <w:r>
        <w:rPr/>
        <w:t xml:space="preserve">Centrum aktivních seniorů využívá čím dál více lidí pokročilejšího věku i díky novému vybavení.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4873/seniori-ve-frydkumistku-ziskali-dalsi-vybaveni-sveho-cent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2026-07-25T04:42:35+02:00</dcterms:created>
  <dcterms:modified xsi:type="dcterms:W3CDTF">2026-07-25T04:42:35+02:00</dcterms:modified>
</cp:coreProperties>
</file>

<file path=docProps/custom.xml><?xml version="1.0" encoding="utf-8"?>
<Properties xmlns="http://schemas.openxmlformats.org/officeDocument/2006/custom-properties" xmlns:vt="http://schemas.openxmlformats.org/officeDocument/2006/docPropsVTypes"/>
</file>