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8.6.2026, 20:23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Dům umění v Ostravě slaví 100 let. Návštěvníky přilákaly výstavy, workshopy i velkolepý program</w:t>
      </w:r>
    </w:p>
    <w:p>
      <w:pPr/>
      <w:r>
        <w:rPr>
          <w:b w:val="1"/>
          <w:bCs w:val="1"/>
        </w:rPr>
        <w:t xml:space="preserve">Jiří Jůza, ředitel GVUO: </w:t>
      </w:r>
      <w:r>
        <w:rPr/>
        <w:t xml:space="preserve">“Sto let je jistě dlouhá doba a tím, že pokrývá významnou většinu 20. století, tak samozřejmě i ty všechny společenské události, politické, válečné, se propsaly naprosto přirozeně do života domu umění. Tím zcela jistě hlavním mezníkem je samotné založení Galerie. 13. května 1926 slavnostně otevřena.”</w:t>
      </w:r>
    </w:p>
    <w:p>
      <w:pPr/>
      <w:r>
        <w:rPr/>
        <w:t xml:space="preserve">Budova se stala prvním samostatně postaveným muzeem umění na území tehdejšího Československa. </w:t>
      </w:r>
    </w:p>
    <w:p>
      <w:pPr/>
      <w:r>
        <w:rPr/>
        <w:t xml:space="preserve">Výstava Stopa návštěvníkům ukazuje nejen významná umělecká díla, ale také fotografie, plakáty a archivní materiály dokumentující proměny instituce během válek, komunismu i po-revolučního období. </w:t>
      </w:r>
    </w:p>
    <w:p>
      <w:pPr/>
      <w:r>
        <w:rPr>
          <w:b w:val="1"/>
          <w:bCs w:val="1"/>
        </w:rPr>
        <w:t xml:space="preserve">Renata Skřebská, kurátorka výstavy Stopa</w:t>
      </w:r>
      <w:r>
        <w:rPr>
          <w:b w:val="1"/>
          <w:bCs w:val="1"/>
        </w:rPr>
        <w:t xml:space="preserve">: </w:t>
      </w:r>
      <w:r>
        <w:rPr/>
        <w:t xml:space="preserve">“Bylo to velmi náročné rozhodnout koncepci. Dopadlo to tak, že je to výstava na půl historická, na půl výtvarná. Protože součástí výtvarných děl je také bohaté doplnění dokumentace, plakátů, fotografií, archivních materiálů, aby vlastně ten návštěvník si udělal představu, co se za těch 100 let odvíjelo.”</w:t>
      </w:r>
    </w:p>
    <w:p>
      <w:pPr/>
      <w:r>
        <w:rPr/>
        <w:t xml:space="preserve">Výstava zahrnuje jen zlomek z více než dvaceti tisíc sbírkových předmětů. Přesto nabízí jedinečný pohled na vývoj galerie i společnosti, kterou po celé století doprovázela. </w:t>
      </w:r>
    </w:p>
    <w:p>
      <w:pPr/>
      <w:r>
        <w:rPr>
          <w:b w:val="1"/>
          <w:bCs w:val="1"/>
        </w:rPr>
        <w:t xml:space="preserve">Peter Harvánek (SPD), náměstek hejtmana MSK: </w:t>
      </w:r>
      <w:r>
        <w:rPr/>
        <w:t xml:space="preserve">“Galerie výtvarného umění není jenom budova. Je to příběh a jako takový má pro Ostravany a pro celý kraj obrovský význam. Prožili s nimi sto let, prožili všechny války, prožili komunismus, prožili revoluci, prožili společnosti, takže je to takový opěrný bod pro mnoho Ostravanů.”</w:t>
      </w:r>
    </w:p>
    <w:p>
      <w:pPr/>
      <w:r>
        <w:rPr/>
        <w:t xml:space="preserve">Oslavy stého výročí budou pokračovat po celý rok dalšími výstavami a doprovodnými akcemi.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55138/dum-umeni-v-ostrave-slavi-100-let-navstevniky-prilakaly-vystavy-workshopy-i-velkolepy-progr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2026-06-09T01:32:34+02:00</dcterms:created>
  <dcterms:modified xsi:type="dcterms:W3CDTF">2026-06-09T01:32:34+02:00</dcterms:modified>
</cp:coreProperties>
</file>

<file path=docProps/custom.xml><?xml version="1.0" encoding="utf-8"?>
<Properties xmlns="http://schemas.openxmlformats.org/officeDocument/2006/custom-properties" xmlns:vt="http://schemas.openxmlformats.org/officeDocument/2006/docPropsVTypes"/>
</file>