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v Porubě slaví 70 let. Výročí připomněla Zahradní slavnost</w:t>
      </w:r>
    </w:p>
    <w:p>
      <w:pPr/>
      <w:r>
        <w:rPr/>
        <w:t xml:space="preserve">Letošní ročník Zahradní slavnosti byl výjimečný především tím, že se nesl v duchu oslav 70. výročí školy. Připravena byla řada aktivit pro žáky i rodiče, a také bývalé absolventy.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"Připravili jsme školní kroniky, staré záznamy z pionýrské organizace, pamětní knihu. Pro děti máme, jako každý rok, obrovské množství aktivit, ale i opékání špekáčků."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55/zs-komenskeho-v-porube-slavi-70-let-vyroci-pripomnel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2026-10-26T06:07:17+01:00</dcterms:created>
  <dcterms:modified xsi:type="dcterms:W3CDTF">2026-10-26T06:07:17+01:00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