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11.6.2026,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Porubský Poklad na tři dny ovládl AntraCity fest. Nabídl celkem 8 představení</w:t>
      </w:r>
    </w:p>
    <w:p>
      <w:pPr/>
      <w:r>
        <w:rPr/>
        <w:t xml:space="preserve">Třídenní festival se uskutečnil již po osmé. Jednotlivá představení jsou výsledkem dlouhodobých školních projektů žáků osmých a devátých tříd základních waldorfských škol a prvního až třetího ročníku středních waldorfských škol. AntraCity festu se opět zúčastnila polská waldorfská škola a letos poprvé pěvecký sbor porubského Gymnázia Olgy Havlové.</w:t>
      </w:r>
    </w:p>
    <w:p>
      <w:pPr/>
      <w:r>
        <w:rPr>
          <w:b w:val="1"/>
          <w:bCs w:val="1"/>
        </w:rPr>
        <w:t xml:space="preserve">Marcela Klementová, ředitelka, </w:t>
      </w:r>
      <w:r>
        <w:rPr>
          <w:b w:val="1"/>
          <w:bCs w:val="1"/>
        </w:rPr>
        <w:t xml:space="preserve">Waldorfská ZŠ a SŠ Ostrava-Poruba</w:t>
      </w:r>
      <w:r>
        <w:rPr>
          <w:b w:val="1"/>
          <w:bCs w:val="1"/>
        </w:rPr>
        <w:t xml:space="preserve">:</w:t>
      </w:r>
      <w:r>
        <w:rPr/>
        <w:t xml:space="preserve"> "Waldorfská pedagogika je vlastně založena na učení prostřednictvím umění. Třetím rokem máme jako součást programu děti z polské waldorfské školy. Představení se odehrávala na různých místech v rámci celé Ostravy a letos poprvé probíhá celý festival v tomto krásném prostoru Domu kultury Poklad. Diváci se mohou těšit na eurytmická vystoupení našich žáků waldorfské školy, ale také na pěvecký sbor jednak waldorfské </w:t>
      </w:r>
      <w:r>
        <w:rPr>
          <w:i w:val="1"/>
          <w:iCs w:val="1"/>
        </w:rPr>
        <w:t xml:space="preserve">střední</w:t>
      </w:r>
      <w:r>
        <w:rPr/>
        <w:t xml:space="preserve"> školy, jednak Gymnázia Olgy Havlové."</w:t>
      </w:r>
    </w:p>
    <w:p>
      <w:pPr/>
      <w:r>
        <w:rPr/>
        <w:t xml:space="preserve">Na programu se letos objevily klasické divadelní kusy jako R.U.R. Karla Čapka nebo Moliérův Lakomec. Třídy se ale inspirovaly také v žánru fantasy. Diváci mohli vidět Hobita nebo Alenku v říši divů.</w:t>
      </w:r>
    </w:p>
    <w:p>
      <w:pPr/>
      <w:r>
        <w:rPr>
          <w:b w:val="1"/>
          <w:bCs w:val="1"/>
        </w:rPr>
        <w:t xml:space="preserve">Martina Bazalová, učitelka, </w:t>
      </w:r>
      <w:r>
        <w:rPr>
          <w:b w:val="1"/>
          <w:bCs w:val="1"/>
        </w:rPr>
        <w:t xml:space="preserve">Waldorfská ZŠ a SŠ Ostrava-Poruba</w:t>
      </w:r>
      <w:r>
        <w:rPr>
          <w:b w:val="1"/>
          <w:bCs w:val="1"/>
        </w:rPr>
        <w:t xml:space="preserve">:</w:t>
      </w:r>
      <w:r>
        <w:rPr/>
        <w:t xml:space="preserve"> "Žáci naší osmé třídy si pro letošek připravili hru Hobit inspirovanou tím filmem. Vlastně ten proces samotný je takový, že to divadlo má vznikat jako třídní spolupráce a nám na waldorfské škole jde vlastně hlavně o ten proces, aby si děti prošly od tvorby toho scénáře, přes tvorbu kulis a kostýmů."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5165/porubsky-poklad-na-tri-dny-ovladl-antracity-fest-nabidl-celkem-8-predst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2026-07-27T15:51:14+02:00</dcterms:created>
  <dcterms:modified xsi:type="dcterms:W3CDTF">2026-07-27T15:51:14+02:00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