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Poklad na tři dny ovládl AntraCity fest. Nabídl celkem 8 představení</w:t>
      </w:r>
    </w:p>
    <w:p>
      <w:pPr/>
      <w:r>
        <w:rPr/>
        <w:t xml:space="preserve">Třídenní festival se uskutečnil již po osmé. Jednotlivá představení jsou výsledkem dlouhodobých školních projektů žáků osmých a devátých tříd základních waldorfských škol a prvního až třetího ročníku středních waldorfských škol. AntraCity festu se opět zúčastnila polská waldorfská škola a letos poprvé pěvecký sbor porubského Gymnázia Olgy Havlové.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"Waldorfská pedagogika je vlastně založena na učení prostřednictvím umění. Třetím rokem máme jako součást programu děti z polské waldorfské školy. Představení se odehrávala na různých místech v rámci celé Ostravy a letos poprvé probíhá celý festival v tomto krásném prostoru Domu kultury Poklad. Diváci se mohou těšit na eurytmická vystoupení našich žáků waldorfské školy, ale také na pěvecký sbor jednak waldorfské </w:t>
      </w:r>
      <w:r>
        <w:rPr>
          <w:i w:val="1"/>
          <w:iCs w:val="1"/>
        </w:rPr>
        <w:t xml:space="preserve">střední</w:t>
      </w:r>
      <w:r>
        <w:rPr/>
        <w:t xml:space="preserve"> školy, jednak Gymnázia Olgy Havlové."</w:t>
      </w:r>
    </w:p>
    <w:p>
      <w:pPr/>
      <w:r>
        <w:rPr/>
        <w:t xml:space="preserve">Na programu se letos objevily klasické divadelní kusy jako R.U.R. Karla Čapka nebo Moliérův Lakomec. Třídy se ale inspirovaly také v žánru fantasy. Diváci mohli vidět Hobita nebo Alenku v říši divů.</w:t>
      </w:r>
    </w:p>
    <w:p>
      <w:pPr/>
      <w:r>
        <w:rPr>
          <w:b w:val="1"/>
          <w:bCs w:val="1"/>
        </w:rPr>
        <w:t xml:space="preserve">Martina Bazalová, učitelka,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"Žáci naší osmé třídy si pro letošek připravili hru Hobit inspirovanou tím filmem. Vlastně ten proces samotný je takový, že to divadlo má vznikat jako třídní spolupráce a nám na waldorfské škole jde vlastně hlavně o ten proces, aby si děti prošly od tvorby toho scénáře, přes tvorbu kulis a kostýmů."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165/porubsky-poklad-na-tri-dny-ovladl-antracity-fest-nabidl-celkem-8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