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10.6.2026,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Květománie otevřela druhé patro Zámku Nová Horka</w:t>
      </w:r>
    </w:p>
    <w:p>
      <w:pPr/>
      <w:r>
        <w:rPr/>
        <w:t xml:space="preserve">Stovky květů a omamná vůně v prostorách Zámku Nová Horka prozrazují, že začala Květománie. Obdivovat krásu květinových vazeb tu mohou letos návštěvníci počtvrté. Akce se navíc poprvé rozšířila i do nových prostor. </w:t>
      </w:r>
    </w:p>
    <w:p>
      <w:pPr/>
      <w:r>
        <w:rPr>
          <w:b w:val="1"/>
          <w:bCs w:val="1"/>
        </w:rPr>
        <w:t xml:space="preserve">Kryštof Hyvnar, kastelán zámku Nová Horka: </w:t>
      </w:r>
      <w:r>
        <w:rPr/>
        <w:t xml:space="preserve">“Po čtvrté Květománie a po čtvrté snad trošku jinak, nebo určitě trochu jinak. Nejvíce vlastně ve druhém zrenovovaném podlaží.”</w:t>
      </w:r>
    </w:p>
    <w:p>
      <w:pPr/>
      <w:r>
        <w:rPr/>
        <w:t xml:space="preserve">Květinové vazby jsou dílem jednoho z nejvýznamnějších floristů u nás Slávka Rabušice. Na aranžmá se podíleli také účastníci odborného semináře, který zde během víkendu vedl.</w:t>
      </w:r>
    </w:p>
    <w:p>
      <w:pPr/>
      <w:r>
        <w:rPr/>
        <w:t xml:space="preserve">Aranžmá jsou stylizována do mnoha historických období. </w:t>
      </w:r>
    </w:p>
    <w:p>
      <w:pPr/>
      <w:r>
        <w:rPr>
          <w:b w:val="1"/>
          <w:bCs w:val="1"/>
        </w:rPr>
        <w:t xml:space="preserve">Slávek Rabušic, florista: </w:t>
      </w:r>
      <w:r>
        <w:rPr/>
        <w:t xml:space="preserve">“Pro nás bylo velice dobrodružné a zajímavé v těch nových prostorách hledat místa, kde určité slohy vyniknou. Třeba tady za náma je secese. Tu jsme stylizovali tady do tohoto místa, protože to točité schodiště nás přímo vedlo k tomu slohu přelomů století. A takto jsme hledali různá místa. Tady je třeba krásné černé zábradlí, k tomu jsme třeba instalovali empír. Biedermeierovskou kytku typickou rakouskou jsme zase dali na typický kulatý stolek.”</w:t>
      </w:r>
    </w:p>
    <w:p>
      <w:pPr/>
      <w:r>
        <w:rPr>
          <w:b w:val="1"/>
          <w:bCs w:val="1"/>
        </w:rPr>
        <w:t xml:space="preserve">návštěvníci zámku: </w:t>
      </w:r>
    </w:p>
    <w:p>
      <w:pPr/>
      <w:r>
        <w:rPr/>
        <w:t xml:space="preserve">“Je to nádherné.” </w:t>
      </w:r>
    </w:p>
    <w:p>
      <w:pPr/>
      <w:r>
        <w:rPr/>
        <w:t xml:space="preserve">“Nádhera, my jsme kytičkové.” </w:t>
      </w:r>
    </w:p>
    <w:p>
      <w:pPr/>
      <w:r>
        <w:rPr>
          <w:b w:val="1"/>
          <w:bCs w:val="1"/>
        </w:rPr>
        <w:t xml:space="preserve">Kryštof Hyvnar, kastelán zámku Nová Horka:</w:t>
      </w:r>
      <w:r>
        <w:rPr/>
        <w:t xml:space="preserve"> “Najednou nevstupujeme v tom druhém patře do těch prázdných prostor, ale jak vidíte, tak najednou jsou ty prostory barevné, jsou takové jako košatější a zároveň jsou menší, najednou jsou zabydlenější a ten zámek získává úplně jiný duch, úplně jinak se tady žije.”</w:t>
      </w:r>
    </w:p>
    <w:p>
      <w:pPr/>
      <w:r>
        <w:rPr/>
        <w:t xml:space="preserve">Květománie v Zámku Nová Horka trvá od 9. do 14. června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5170/kvetomanie-otevrela-druhe-patro-zamku-nova-ho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2026-11-01T04:13:14+01:00</dcterms:created>
  <dcterms:modified xsi:type="dcterms:W3CDTF">2026-11-01T04:13:14+01:00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