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Jistoty provozuje nové chráněné bydlení v Pískách</w:t>
      </w:r>
    </w:p>
    <w:p>
      <w:pPr/>
      <w:r>
        <w:rPr/>
        <w:t xml:space="preserve">Nové chráněné bydlení v Pískách vzniklo kompletní rekonstrukcí původního rodinného domu. Uvnitř objektu byly odstraněny původní příčky a nové změnily dispozice domu tak, aby odpovídaly potřebám budoucích obyvatel.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74/domov-jistoty-provozuje-nove-chranene-bydleni-v-pi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2026-06-12T14:46:46+02:00</dcterms:created>
  <dcterms:modified xsi:type="dcterms:W3CDTF">2026-06-12T14:46:46+02:00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