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Moravský vrabec napsal další úspěšnou kapitolu</w:t>
      </w:r>
    </w:p>
    <w:p>
      <w:pPr/>
      <w:r>
        <w:rPr/>
        <w:t xml:space="preserve">Moravský vrabec původně vznikl jako mezinárodní soutěžní přehlídka. Loni ale pořadatelé změnili styl akce.</w:t>
      </w:r>
    </w:p>
    <w:p>
      <w:pPr/>
      <w:r>
        <w:rPr>
          <w:b w:val="1"/>
          <w:bCs w:val="1"/>
        </w:rPr>
        <w:t xml:space="preserve">Josef Mlok Grim, hlavní pořadatel:</w:t>
      </w:r>
      <w:r>
        <w:rPr/>
        <w:t xml:space="preserve"> "My jsme byli třeba v těch začátcích, nebo když soutěž trvala dvacet let, tak se nám hlásilo okolo sto kapel. Naposledy už jich bylo třeba patnáct, pro to nemá význam soutěž pořádat. </w:t>
      </w:r>
    </w:p>
    <w:p>
      <w:pPr/>
      <w:r>
        <w:rPr/>
        <w:t xml:space="preserve">Pořadatelé se tak rozhodli, že přehlídky udělají klasický festival.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185/festival-moravsky-vrabec-napsal-dalsi-uspesnou-kapit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2026-06-18T04:42:59+02:00</dcterms:created>
  <dcterms:modified xsi:type="dcterms:W3CDTF">2026-06-18T04:42:59+02:00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