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horkovodu na ul. Budovatelská a Čs. exilu</w:t>
      </w:r>
    </w:p>
    <w:p>
      <w:pPr/>
      <w:r>
        <w:rPr>
          <w:b w:val="1"/>
          <w:bCs w:val="1"/>
        </w:rPr>
        <w:t xml:space="preserve">Richard Hanáčik (ANO), místostarosta Ostravy-Poruby</w:t>
      </w:r>
      <w:r>
        <w:rPr>
          <w:b w:val="1"/>
          <w:bCs w:val="1"/>
        </w:rPr>
        <w:t xml:space="preserve">:</w:t>
      </w:r>
      <w:r>
        <w:rPr/>
        <w:t xml:space="preserve"> "Veolia v těchto ulicích bude provádět výměnu horkovodu, který zajišťuje obyvatelům dodávku teplé vody a v zimě vytápění. Kvůli této rekonstrukci přijdou na čas místní obyvatelé o několik parkovacích míst a městskému obvodu se povedlo ve spolupráci s Ostravskými komunikacemi a Magistrátem města Ostravy domluvit parkování v parkovacích domech Poklad za sníženou noční sazbu. Na ulici Komenského lze parkovat za sníženou sazbu od 15:00 hodin v podstatě do osmé hodiny ranní. Ta snížená sazba je 10 korun a za stejnou sazbu lze parkovat i v parkovacím domě na straně Čs. exilu. Tam je ten snížený tarif od 20 hodin. Rekonstrukce horkovodu by měla trvat zhruba do konce letních prázdnin."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197/oprava-horkovodu-na-ul-budovatelska-a-cs-ex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2026-06-18T04:43:21+02:00</dcterms:created>
  <dcterms:modified xsi:type="dcterms:W3CDTF">2026-06-18T04:43:21+02:00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