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Prostranství u Floridy v Porubě má nově venkovní galerii</w:t>
      </w:r>
    </w:p>
    <w:p>
      <w:pPr/>
      <w:r>
        <w:rPr>
          <w:b w:val="1"/>
          <w:bCs w:val="1"/>
        </w:rPr>
        <w:t xml:space="preserve">Zdeněk Rodek (ANO), místostarostka Ostravy-Poruby</w:t>
      </w:r>
      <w:r>
        <w:rPr/>
        <w:t xml:space="preserve">: "V rámci rekonstrukce tohoto krásného prostranství nové Floridy vznikl nahoře na ochozu prostor, na který se nám podařilo nainstalovat venkovní galerii. Ve venkovní galerii se budou střídat dvakrát ročně výstavy. V tuto chvíli probíhá výstava monitorující kulturní akce v roce 2025, které městský obvod pořádá nebo spolupořádá. Zároveň bychom chtěli nalákat na další ročníky. Nejbližší z nich je Festival v ulicích, který se nám už blíží a proběhne v letošním roce 26. a 27. června. Těšíme se na umělce z celého světa a věřím, že si takovou úžasnou akci všichni užijí."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198/prostranstvi-u-floridy-v-porube-ma-nove-venkovni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2026-09-16T03:09:32+02:00</dcterms:created>
  <dcterms:modified xsi:type="dcterms:W3CDTF">2026-09-16T03:09:32+02:00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