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Váleční veteráni se potkali na slavnostním setkání ve Frýdku-Místku</w:t>
      </w:r>
    </w:p>
    <w:p>
      <w:pPr/>
      <w:r>
        <w:rPr/>
        <w:t xml:space="preserve">Setkání se zúčastnili také kontaktní pracovníci péče o válečné veterány Ministerstva obrany. Představili zde svou činnost a možnosti podpory válečných veteránů.</w:t>
      </w:r>
    </w:p>
    <w:p>
      <w:pPr/>
      <w:r>
        <w:rPr>
          <w:b w:val="1"/>
          <w:bCs w:val="1"/>
        </w:rPr>
        <w:t xml:space="preserve">Oldřich Novák, Agentura pro podporu válečných veteránů:</w:t>
      </w:r>
      <w:r>
        <w:rPr/>
        <w:t xml:space="preserve"> "Cílem Agentury pro podporu válečných veteránů je poskytovat podporu a péči válečným veteránům a osobám blízkým, když se dostanou do nějaké nepříznivé životní situace. Takže my máme různé nástroje k tomu, abychom je z těch problémů vyvedli. Jedním a nejdůležitějším nástrojem je Vojenský fond solidarity."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"Dnes je to setkání s válečnými veterány, které jsem pozval, a snažil jsem se nějakým způsobem i s kolegy z Agentury pro podporu válečných veteránů udělat pro ně nějaký program. A ti novodobí váleční veteráni jsou všichni, kteří byli v nějaké zahraniční misi delší než půl roku, a tento statut válečného veterána jim uděluje Ministerstvo obrany České republiky. Dnes jsou tady váleční veteráni. Můžete to vidět i podle uniformy, podle jejich barvy, podle baretu. Jsou tady kolegové z Afghánistánu, z Iráku a z různých dalších misí, i těch novodobých na Mali a dalších. A je tady i spousta válečných veteránů, kteří byli zraněni. A jsem rád, že přivítal pozvání i Lukáš Hirka jako můj dlouholetý kamarád, který utrpěl velmi těžká zranění v Afghánistánu, a dnes je tady s námi. Jsem rád, že tato komunita se tady setkala. Mám tady spoustu kamarádů. Já sám jsem se válečným veteránem stal. Je to už víc než dvacet let, z mise v Kosovu."</w:t>
      </w:r>
    </w:p>
    <w:p>
      <w:pPr/>
      <w:r>
        <w:rPr/>
        <w:t xml:space="preserve">Po programové části se otevřel prostor pro vzpomínky, osobní povídání a neformální rozhovory.</w:t>
      </w:r>
    </w:p>
    <w:p>
      <w:pPr/>
      <w:r>
        <w:rPr>
          <w:b w:val="1"/>
          <w:bCs w:val="1"/>
        </w:rPr>
        <w:t xml:space="preserve">Lukáš Hirka, válečný veterán:</w:t>
      </w:r>
      <w:r>
        <w:rPr/>
        <w:t xml:space="preserve"> "Těch misí bylo více. Jedna v Kosovu to byla startovní mise. A pak jsem byl dvakrát v Afghánistánu. Po těch dvou prvních misích jsem se samozřejmě vrátil domů a začal užívat toho a těch lidí, které jsem neměl na té misi, kteří nebyli se mnou. No a po té poslední jsem se dal do rehabilitace a do asi nejtěžšího boje mého života, který jsem zažil, a to navrátit se zpátky do života."</w:t>
      </w:r>
    </w:p>
    <w:p>
      <w:pPr/>
      <w:r>
        <w:rPr/>
        <w:t xml:space="preserve">Program setkání zpestřila vystoupení žáků Základní umělecké školy duchovní hudby Frýdek-Místek a taneční skupiny Funky Beat.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200/valecni-veterani-se-potkali-na-slavnostnim-setkan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2026-06-12T14:46:42+02:00</dcterms:created>
  <dcterms:modified xsi:type="dcterms:W3CDTF">2026-06-12T14:46:42+02:00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