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provedou Novou Horkou i průřezem dějin</w:t>
      </w:r>
    </w:p>
    <w:p>
      <w:pPr/>
      <w:r>
        <w:rPr/>
        <w:t xml:space="preserve">Stovky květů a omamná vůně v prostorách Zámku Nová Horka prozrazují, že začala Květománie. Obdivovat krásu květinových vazeb tu mohou letos návštěvníci počtvrté. Akce se navíc poprvé rozšířila i do nových prostor.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 čtvrté Květománie a po čtvrté snad trošku jinak, nebo určitě trochu jinak. Nejvíce vlastně ve druhém zrenovovaném podlaží.”</w:t>
      </w:r>
    </w:p>
    <w:p>
      <w:pPr/>
      <w:r>
        <w:rPr/>
        <w:t xml:space="preserve">Květinové vazby jsou dílem jednoho z nejvýznamnějších floristů u nás Slávka Rabušice. Na aranžmá se podíleli také účastníci odborného semináře, který zde během víkendu vedl.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“Pan Kastelán si přál tady tyto krásné opravené prostory už představit veřejnosti a tím, že jsme chtěli udat ještě další změnu, tak jsem nepobral všechny své přátelé, kteří s námi jezdí na kytky, ale vyhlásili jsme to jako celostátní i mezinárodní seminář. Takže nám se přihlásili jak floristé, tak umělci, kunsthistorici, kteří se chtěli vzdělat tady v tomto oboru, který je poměrně v České republice výjimečný jako semináře. A ten výsledek je vidět v horním patře zámku zvláště a částečně ve spodním patře.”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“Najednou nevstupujeme v tom druhém patře do těch prázdných prostor, ale jak vidíte, tak najednou jsou ty prostory barevné, jsou takové jako košatější a zároveň jsou menší, najednou jsou zabydlenější a ten zámek získává úplně jiný duch, úplně jinak se tady žije.”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“Je to nádherné.” </w:t>
      </w:r>
    </w:p>
    <w:p>
      <w:pPr/>
      <w:r>
        <w:rPr/>
        <w:t xml:space="preserve">“Nádhera, my jsme kytičkové.” </w:t>
      </w:r>
    </w:p>
    <w:p>
      <w:pPr/>
      <w:r>
        <w:rPr/>
        <w:t xml:space="preserve">Aranžmá třiceti různých květin jsou stylizována do mnoha historických období, od gotiky po secesi.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“Pro nás bylo velice dobrodružné a zajímavé v těch nových prostorách hledat místa, kde určité slohy vyniknou. Třeba tady za náma je secese. Tu jsme stylizovali tady do tohoto místa, protože to točité schodiště nás přímo vedlo k tomu slohu přelomů století, kdy vlastně je to poslední univerzální náš sloh zhruba od roku 1895 do přesahu století. A takto jsme hledali různá místa. Tady je třeba krásné černé zábradlí, k tomu jsme třeba instalovali empír. Biedermeierovskou kytku typickou rakouskou jsme zase dali na typický kulatý stolek. Tady v prázdné krásné místnosti, kde jsou nádherné výhledy do parku, jsme zase instalovali raně barokní fontánu. A takto jsme prostě hledali místa, kde s těmi seminaristy jsme ztvárnili všechna období. Pokud je mám zařadit, tak gotiku, renesanci, baroko, rokokoko, klasicismus, empír, romantismus a secesi.”</w:t>
      </w:r>
    </w:p>
    <w:p>
      <w:pPr/>
      <w:r>
        <w:rPr/>
        <w:t xml:space="preserve">Květománie v Nové Horce letos trvá o něco kratší dobu, než obvykle, od úterý 9. do neděle 14. června.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“Už jsme za ty roky, které to děláme, trošku pochopili, jak ty květiny pomalu odkvétají, takže ono, když to bylo od soboty do další neděle, už to bylo dlouho, a ten poslední víkend už nebyl tak hezký a voňavý. Takže letos jsme to zkrátili jen na šest dní, tak aby všichni návštěvníci si to užili v co možná nejhonosnějším stylu. No a je to podle naší klasické otevírací doby, to znamená od rána od 9 do 17 hodin.”</w:t>
      </w:r>
    </w:p>
    <w:p>
      <w:pPr/>
      <w:r>
        <w:rPr/>
        <w:t xml:space="preserve">Spolu s květinovou výzdobou se na zámku prolíná i výstava děl novojičínského sochaře Jana Zemánka. Většina jeho realizací je v parku a zdobit budou zámecký areál až do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202/kvetiny-provedou-novou-horkou-i-prurezem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2026-06-16T21:04:34+02:00</dcterms:created>
  <dcterms:modified xsi:type="dcterms:W3CDTF">2026-06-16T21:04:34+02:00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