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17.6.2026, 08:54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Dětské centrum Pluto v Havířově nabídne zázemí dětem v krizové situaci</w:t>
      </w:r>
    </w:p>
    <w:p>
      <w:pPr/>
      <w:r>
        <w:rPr/>
        <w:t xml:space="preserve">Zhruba rok trvala stavba nového moderního Dětského centra Pluto v Havířově. Zařízení poskytuje zázemí dětem, které vyžadují okamžitou pomoc a musely být z různých důvodů odebrány ze svých rodin.</w:t>
      </w:r>
    </w:p>
    <w:p>
      <w:pPr/>
      <w:r>
        <w:rPr>
          <w:b w:val="1"/>
          <w:bCs w:val="1"/>
        </w:rPr>
        <w:t xml:space="preserve">Stanislav Kopecký (ANO), náměstek hejtmana MSK pro sociální oblast:</w:t>
      </w:r>
      <w:r>
        <w:rPr/>
        <w:t xml:space="preserve"> „Co se týče samotné stavby, Moravskoslezský kraj stál před důležitým rozhodnutím, zda stávající budovu opravovat. Dnes ale vidíme, že bylo správné rozhodnutí budovu zbourat a postavit novou. Vždy bychom totiž narazili na určité stavební a technické limity. Co se týče samotné služby, vidíme i dnes, že je velmi potřebná. Bohužel dětí, které potřebují pomoc a urgentní záchyt, je stále dost.“</w:t>
      </w:r>
    </w:p>
    <w:p>
      <w:pPr/>
      <w:r>
        <w:rPr/>
        <w:t xml:space="preserve">Centrum nyní nabídne dětem prostředí, které se svým uspořádáním co nejvíce přibližuje běžnému rodinnému životu.</w:t>
      </w:r>
    </w:p>
    <w:p>
      <w:pPr/>
      <w:r>
        <w:rPr>
          <w:b w:val="1"/>
          <w:bCs w:val="1"/>
        </w:rPr>
        <w:t xml:space="preserve">Zuzana Klimszová, ředitelka Dětského centra Pluto:</w:t>
      </w:r>
      <w:r>
        <w:rPr/>
        <w:t xml:space="preserve"> „Děti mají možnost bydlet v samostatných bytových jednotkách. Každá bytová jednotka je uzpůsobena tak, že jsou v ní tři samostatné dětské pokoje, kde mohou být děti rozděleny podle věku, individuálních potřeb a specifik, která si s sebou často nesou. Součástí každého bytu je také obývací pokoj s kuchyňským koutem, kde mají možnost si vařit, připravovat jídlo a trávit společný čas.“</w:t>
      </w:r>
    </w:p>
    <w:p>
      <w:pPr/>
      <w:r>
        <w:rPr/>
        <w:t xml:space="preserve">Značnou část nákladů na výstavbu poskytl Moravskoslezský kraj ze svého rozpočtu.</w:t>
      </w:r>
    </w:p>
    <w:p>
      <w:pPr/>
      <w:r>
        <w:rPr>
          <w:b w:val="1"/>
          <w:bCs w:val="1"/>
        </w:rPr>
        <w:t xml:space="preserve">Michal Kokošek (ANO), náměstek hejtmana MSK pro investice a majetek:</w:t>
      </w:r>
      <w:r>
        <w:rPr/>
        <w:t xml:space="preserve"> „Stavba byla velmi náročná, nicméně měli jsme na ni zhruba rok. Časově jsme se vešli do plánovaného harmonogramu. Začali jsme loni v únoru a dnes stavba stojí, jak vidíte. Stála zhruba 73 milionů korun. Důležité je, že 43 milionů korun šlo z krajského rozpočtu a dalších 30 milionů korun jsme získali z dotací. Co se týče samotné stavby, ta je hotová, vybavení je také dokončeno. Dále budeme rozvíjet zahradu a doplňovat prvky pro děti, aby si zde mohly pobyt co nejvíce užít.“</w:t>
      </w:r>
    </w:p>
    <w:p>
      <w:pPr/>
      <w:r>
        <w:rPr/>
        <w:t xml:space="preserve">Kapacita dětského centra je 12 dětí, ve výjimečných případech až 15. Od 1. července bude centrum nabízet také sociálně aktivizační služby pro rodiny s dětmi. Jejich cílem je pomoci dětem vrátit se co nejdříve domů a předcházet jejich odebrání z rodiny.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5293/nove-detske-centrum-pluto-v-havirove-nabidne-zazemi-detem-v-krizove-situ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2026-06-19T13:05:37+02:00</dcterms:created>
  <dcterms:modified xsi:type="dcterms:W3CDTF">2026-06-19T13:05:37+02:00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