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Alergií přibývá. Opavská nemocnice nabízí moderní řešení</w:t>
      </w:r>
    </w:p>
    <w:p>
      <w:pPr/>
      <w:r>
        <w:rPr/>
        <w:t xml:space="preserve">Alergie patří mezi nejčastější chronická onemocnění dětského věku. V opavské nemocnici se specialisté věnují dětem s alergiemi i některými poruchami imunity. Vyšetření začíná vždy podrobným rozhovorem s dítětem a jeho rodiči.</w:t>
      </w:r>
    </w:p>
    <w:p>
      <w:pPr/>
      <w:r>
        <w:rPr>
          <w:b w:val="1"/>
          <w:bCs w:val="1"/>
        </w:rPr>
        <w:t xml:space="preserve">Zuzana Haidová, lékařka, Dětské oddělení, MS nemocnice Opava:</w:t>
      </w:r>
      <w:r>
        <w:rPr/>
        <w:t xml:space="preserve"> "Probereme jednak aktuální potíže, které dítě trápí, ale i důkladné anamnestické údaje. Dále máme vyšetření na průkaz jednotlivých alergií, provádíme kožní vyšetření. To je jednoduché vyšetření, kdy aplikujeme jednotlivé kapky na předloktí pacienta. Jsou to jednotlivé alergeny a ty potom vlastně upravujeme pomocí takové plastové tyčinky do podkoží a za nějaký čas odečteme reakci, jakou ten pacient má na jednotlivý alergen."</w:t>
      </w:r>
    </w:p>
    <w:p>
      <w:pPr/>
      <w:r>
        <w:rPr/>
        <w:t xml:space="preserve">Nezbytnou součástí diagnostiky jsou také krevní testy u dětí s podezřením na astma. Lékaři provádějí funkční vyšetření plic pomocí spirometrie, a to jak v klidu, tak po fyzické zátěži.</w:t>
      </w:r>
    </w:p>
    <w:p>
      <w:pPr/>
      <w:r>
        <w:rPr>
          <w:b w:val="1"/>
          <w:bCs w:val="1"/>
        </w:rPr>
        <w:t xml:space="preserve">Zuzana Haidová, lékařka,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"Na průkaz astmatu můžeme používat funkční plicní testy. To používáme spirometrii, jednak klidovou, ale můžeme provádět také zátěžové vyšetření, kdy dítě 8 minut běhá a spirometrie vlastně fouká. Po tomto běhu."</w:t>
      </w:r>
    </w:p>
    <w:p>
      <w:pPr/>
      <w:r>
        <w:rPr/>
        <w:t xml:space="preserve">Alergologické ambulance v Opavě funguje už několik desítek let a sleduje široké spektrum pacientů.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"Co se týká spektra pacientů, které sledujeme, tak se jedná o děti se všemi alergiemi a také některými poruchami imunity. Z těch alergií jsou to nejčastěji alergie na roztoče, dále se jedná o alergie na pyly."</w:t>
      </w:r>
    </w:p>
    <w:p>
      <w:pPr/>
      <w:r>
        <w:rPr/>
        <w:t xml:space="preserve">Pylová sezóna se během roku střídá podle jednotlivých druhů rostlin. Ambulance se ale věnuje také alergiím na bodnutí hmyzem nebo potravinovým alergiím.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"Kromě těch vzdušných alergenů sledujeme také děti s potravinovými alergiemi. U těch nejmenších dětí je to nejčastěji alergie na bílkovinu kravského mléka a na vaječnou bílkovinu a později také na arašídy, ořechy a některé druhy ovoce."</w:t>
      </w:r>
    </w:p>
    <w:p>
      <w:pPr/>
      <w:r>
        <w:rPr/>
        <w:t xml:space="preserve">Kromě diagnostiky nabízí opavská ambulance i moderní léčebné postupy. Jedním z nich je alergenová imunoterapie, která pomáhá organismu postupně si na alergeny navyknout.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"Modernějším způsobem léčby v alergologii je alergenová imunoterapie, přičemž máme tři základní formy té léčby. Ta nejstarší forma je forma injekční. Potom je to forma tabletová a potom je to forma kapková."</w:t>
      </w:r>
    </w:p>
    <w:p>
      <w:pPr/>
      <w:r>
        <w:rPr/>
        <w:t xml:space="preserve">Výhodou opavské alergologické ambulance je její přímé propojení s dětským oddělením nemocnice. Pacienti tak mají k dispozici rychlou návaznost na laboratorní vyšetření i případnou hospitalizaci.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297/alergii-pribyva-opavska-nemocnice-nabizi-moderni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2026-09-21T03:30:41+02:00</dcterms:created>
  <dcterms:modified xsi:type="dcterms:W3CDTF">2026-09-21T03:30:41+02:00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