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huť bourá staré budovy a otevírá cestu moderní průmyslové zóně</w:t>
      </w:r>
    </w:p>
    <w:p>
      <w:pPr/>
      <w:r>
        <w:rPr/>
        <w:t xml:space="preserve">Obří průmyslový areál v Ostravě mění svou podobu. Společnost Nová Huť začala s úpravou pozemků, kde dříve fungovala společnost Liberty.</w:t>
      </w:r>
    </w:p>
    <w:p>
      <w:pPr/>
      <w:r>
        <w:rPr>
          <w:b w:val="1"/>
          <w:bCs w:val="1"/>
        </w:rPr>
        <w:t xml:space="preserve">Ivo Chmelík, výrobně technický ředitel Nová Huť:</w:t>
      </w:r>
      <w:r>
        <w:rPr/>
        <w:t xml:space="preserve"> "Areál, který chceme zlikvidovat a vyčistit a potom nabídnout k prodeji nebo pronájmu, je asi 250 000 metrů čtverečních, a podle odhadů to může být až 750 milionů nás budou stát y demolice, a samozřejmě bude výnos ze šrotu."</w:t>
      </w:r>
    </w:p>
    <w:p>
      <w:pPr/>
      <w:r>
        <w:rPr/>
        <w:t xml:space="preserve">K zemi už šla například bývalá struskárna nebo telefonní ústředna.</w:t>
      </w:r>
    </w:p>
    <w:p>
      <w:pPr/>
      <w:r>
        <w:rPr>
          <w:b w:val="1"/>
          <w:bCs w:val="1"/>
        </w:rPr>
        <w:t xml:space="preserve">Ivo Chmelík, výrobně technický ředitel Nová Huť</w:t>
      </w:r>
      <w:r>
        <w:rPr>
          <w:b w:val="1"/>
          <w:bCs w:val="1"/>
        </w:rPr>
        <w:t xml:space="preserve">:</w:t>
      </w:r>
      <w:r>
        <w:rPr/>
        <w:t xml:space="preserve"> "Začínáme tou etapou jedna, což je tady ta severní etapa."</w:t>
      </w:r>
    </w:p>
    <w:p>
      <w:pPr/>
      <w:r>
        <w:rPr/>
        <w:t xml:space="preserve">Nové využití pozemků má pomoci i zaměstnanosti v regionu. Příchod nových společností totiž v budoucnu nabídne lidem další pracovní příležitosti.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"Takže byla by to i taková vzpruha, si myslím, pro tu lokalitu těch Kunčic, a mohlo by to velmi pěkně přispět k tomu, že se nejenom ten průmyslový areál, ale i jeho okolí začne rozvíjet."</w:t>
      </w:r>
    </w:p>
    <w:p>
      <w:pPr/>
      <w:r>
        <w:rPr/>
        <w:t xml:space="preserve">Všechny demoliční práce probíhají za plného provozu.</w:t>
      </w:r>
    </w:p>
    <w:p>
      <w:pPr/>
      <w:r>
        <w:rPr>
          <w:b w:val="1"/>
          <w:bCs w:val="1"/>
        </w:rPr>
        <w:t xml:space="preserve">Martin Dryák, koordinátor demolice Nová Huť:</w:t>
      </w:r>
      <w:r>
        <w:rPr/>
        <w:t xml:space="preserve"> "Samozřejmě na prvním místě je bezpečnost, takže vidíte, že veškerý ten areál, kde se zrovna likviduje, musí být zabezpečen, aby se tam pohybovaly osoby, které tam nemají být."</w:t>
      </w:r>
    </w:p>
    <w:p>
      <w:pPr/>
      <w:r>
        <w:rPr/>
        <w:t xml:space="preserve">Likvidace budou pokračovat v několika dalších fázích.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394/nova-hut-boura-stare-budovy-a-otevira-cestu-moderni-prumyslove-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2026-08-16T09:46:38+02:00</dcterms:created>
  <dcterms:modified xsi:type="dcterms:W3CDTF">2026-08-16T09:46:38+02:00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