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Speciální školy Diakonie v Hrabůvce se dočkají nové solné jeskyně</w:t>
      </w:r>
    </w:p>
    <w:p>
      <w:pPr/>
      <w:r>
        <w:rPr/>
        <w:t xml:space="preserve">Speciální škola diakonie v Ostravě vzdělává děti se  středně těžkým až těžkým mentálním postižením, poruchami autistického spektra,  dětskou mozkovou obrnou a dalšími typy postižení. Celkem  se stará o téměř 130 žáků na 4 pracovištích.</w:t>
      </w:r>
    </w:p>
    <w:p>
      <w:pPr/>
      <w:r>
        <w:rPr>
          <w:b w:val="1"/>
          <w:bCs w:val="1"/>
        </w:rPr>
        <w:t xml:space="preserve">Iveta Pross, ředitelka školy</w:t>
      </w:r>
      <w:r>
        <w:rPr/>
        <w:t xml:space="preserve">: „Máme takovou kontinuální výuku rozloženou do nějakých  bloků. Třeba celý týden se děti věnují ovoce a zeleně, paní učitelky si s nimi  o tom povídají a je to spíše taková prožitková výuka, kdy děti něco  můžou ochutnat, můžou si na něco sáhnout, můžou si sami něco vyrobit. Takže  hlavně, aby to šlo přes smysly a aby to tady měli rádi. Momentálně ve škole  máme speciální učebny a to je třeba místnost snoezelen, černá a bílá místnost.  Pak máme fyzioterapeutickou místnost. Nově jsme teď udělali letos dílny nebo  muzikoterapeutickou místnost.“</w:t>
      </w:r>
    </w:p>
    <w:p>
      <w:pPr/>
      <w:r>
        <w:rPr/>
        <w:t xml:space="preserve">Nyní se vedení školy snaží vytvořit i solnou jeskyni.</w:t>
      </w:r>
    </w:p>
    <w:p>
      <w:pPr/>
      <w:r>
        <w:rPr>
          <w:b w:val="1"/>
          <w:bCs w:val="1"/>
        </w:rPr>
        <w:t xml:space="preserve">Iveta Pross, ředitelka školy</w:t>
      </w:r>
      <w:r>
        <w:rPr/>
        <w:t xml:space="preserve">: „Solná jeskyně bude  sloužit pro všechny naše žáky, hlavně pro nějaké zklidnění a taky pro problémy  s dýcháním. Takže očekávám od toho, že ti žáci  najdou nějaké místo, kde budou mít svůj klid, kde se budou moct na chvíli  zastavit, nějak vydechnout a lépe se nadechnout.“</w:t>
      </w:r>
    </w:p>
    <w:p>
      <w:pPr/>
      <w:r>
        <w:rPr>
          <w:b w:val="1"/>
          <w:bCs w:val="1"/>
        </w:rPr>
        <w:t xml:space="preserve">Ema, žačka školy</w:t>
      </w:r>
      <w:r>
        <w:rPr/>
        <w:t xml:space="preserve">: „Těšíte se na solnou jeskyní?“ -  „Ano, těšíme.“</w:t>
      </w:r>
    </w:p>
    <w:p>
      <w:pPr/>
      <w:r>
        <w:rPr/>
        <w:t xml:space="preserve">Na realizaci však škola potřebuje vybrat 1,3 milionu korun. Oficiální patronkou projektu se stala místostarostka  obvodu Martina Jarošková.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můžeme podpořit tady tu  úžasnou sbírku na vybudování solné jeskyně v téhle škole u nás na Jihu, která  bude sloužit dětem, které už to mají tak těžké, a aspoň na chviličku se tady  zastaví, nadechnou a budou mít pocit, že prostě jsou ve svém a bude se jim tady  hezky dýchat a budou mít prostě prostřední, na které jsou zvyklé. V  tuhle chvíli vlastně probíhá sbírka, takže já bych byla velmi ráda, kdyby se  kdokoliv má chuť pomáhat, protože dobro se vrací a  já jsem o tom naprosto přesvědčena, tak aby přispěl. Jednak na QR kódech,  které máme vlastně, jak na facebookovém profilu Městského bodu Ostrava-Jih,  taky má škola na svých stránkách.“</w:t>
      </w:r>
    </w:p>
    <w:p>
      <w:pPr/>
      <w:r>
        <w:rPr/>
        <w:t xml:space="preserve">Pokud vše proběhne podle plánu a peníze se podaří vybrat,  děti ze školy by mohly novou solnou jeskyni využít už ke konci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412/zaci-specialni-skoly-diakonie-v-hrabuvce-se-dockaji-nove-solne-jes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2026-06-24T01:37:22+02:00</dcterms:created>
  <dcterms:modified xsi:type="dcterms:W3CDTF">2026-06-24T01:37:22+02:00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