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Jedlá zahrada učí, baví i sytí děti novojičínské školky Máj</w:t>
      </w:r>
    </w:p>
    <w:p>
      <w:pPr/>
      <w:r>
        <w:rPr/>
        <w:t xml:space="preserve">Venkovní prostor, který ohraničují dvě budovy mateřské školy v Novém Jičíně na ulicích Karla Čapka a Vančurova, vyplňují záhonky se zeleninou, bylinkami nebo jahodami. Na mnoha místech rostou keříky třeba rybízu a vysázeny tu byly ovocné stromy. Takto, zhruba po roce práce, vypadá Jedlá zahrada, kterou teď slavnostně formou jarmarku lokálních potravin otevřeli.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 jsme se loni dozvěděli o tom projektu díky naší vedoucí stravování, která byla na konferenci i s paní kuchařkama, a nadchly se pro ten projekt. Takže jsme se o tom ve škole pobavili, získali jsme pro to i rodiče.”</w:t>
      </w:r>
    </w:p>
    <w:p>
      <w:pPr/>
      <w:r>
        <w:rPr/>
        <w:t xml:space="preserve">Mateřská škola Máj je zapojena do programu Skutečně zdravá škola, mohla se tak se svým projektem přihlásit do grantové výzvy Jedlá zahrada. Školka uspěla a získala na realizaci sto tisíc korun.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“Když jsme zjistili, že jsme vyhráli, tak se začala realizace okamžitě ve spolupráci s rodiči, ze zaměstnanci, s paní kuchařkama, takže to už šlo potom ráz na ráz.”</w:t>
      </w:r>
    </w:p>
    <w:p>
      <w:pPr/>
      <w:r>
        <w:rPr>
          <w:b w:val="1"/>
          <w:bCs w:val="1"/>
        </w:rPr>
        <w:t xml:space="preserve">Taťána Staňková, vedoucí školního stravování MŠ Karla Čapka:</w:t>
      </w:r>
      <w:r>
        <w:rPr/>
        <w:t xml:space="preserve"> “Měli jsme už hlávkový salát, ten už děti snědly, a teď určitě vyrostou kedlubny, určitě tam budou rajčata, papriky a červená řepa.”</w:t>
      </w:r>
    </w:p>
    <w:p>
      <w:pPr/>
      <w:r>
        <w:rPr>
          <w:b w:val="1"/>
          <w:bCs w:val="1"/>
        </w:rPr>
        <w:t xml:space="preserve">děti a rodiče MŠ Karla Čapka a Vančurova: </w:t>
      </w:r>
    </w:p>
    <w:p>
      <w:pPr/>
      <w:r>
        <w:rPr/>
        <w:t xml:space="preserve">“Já jsem tu pracoval, sadil jsem řepu.” </w:t>
      </w:r>
    </w:p>
    <w:p>
      <w:pPr/>
      <w:r>
        <w:rPr/>
        <w:t xml:space="preserve">“Sadili jsme mrkvičku.”</w:t>
      </w:r>
    </w:p>
    <w:p>
      <w:pPr/>
      <w:r>
        <w:rPr/>
        <w:t xml:space="preserve">“Taky jsem pomáhala sadit mrkvičku.” </w:t>
      </w:r>
    </w:p>
    <w:p>
      <w:pPr/>
      <w:r>
        <w:rPr/>
        <w:t xml:space="preserve">“Zahrada je moc hezká a je tu příjemně.” </w:t>
      </w:r>
    </w:p>
    <w:p>
      <w:pPr/>
      <w:r>
        <w:rPr/>
        <w:t xml:space="preserve">“Krásné to mají děti, šikovné byly i paní učitelky.”  </w:t>
      </w:r>
    </w:p>
    <w:p>
      <w:pPr/>
      <w:r>
        <w:rPr/>
        <w:t xml:space="preserve">Projekt Jedlé zahrady mateřská škola zapracovala do svého vzdělávacím programu. Ekologie, zahradničení a lokální potraviny tu budou tématem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428/jedla-zahrada-uci-bavi-i-syti-deti-novojicinske-skolky-m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2026-08-16T14:12:08+02:00</dcterms:created>
  <dcterms:modified xsi:type="dcterms:W3CDTF">2026-08-16T14:12:08+02:00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