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28.6.2026,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neporazily tropické teploty ani liják</w:t>
      </w:r>
    </w:p>
    <w:p>
      <w:pPr/>
      <w:r>
        <w:rPr/>
        <w:t xml:space="preserve"> 12. ročník Pivobraní představil  tradičně 30 regionálních pivovarů, z nichž mnohé jsou zapojeny do Beskydské pivní stezky. Na Masarykově náměstí místní podnikatelé nabízeli své gastrospeciality. Centrum žilo herní zónou, nechyběly soutěže, a lidé mohli také relaxovat na Laudonově nádvoříčku, kde byl pro nejmenší i mobilní dětský koutek. </w:t>
      </w:r>
    </w:p>
    <w:p>
      <w:pPr/>
      <w:r>
        <w:rPr>
          <w:b w:val="1"/>
          <w:bCs w:val="1"/>
        </w:rPr>
        <w:t xml:space="preserve">Radka Bobková, vedoucí Návštěvnického centra Nový Jičín: </w:t>
      </w:r>
      <w:r>
        <w:rPr/>
        <w:t xml:space="preserve">“Dvanáctý ročník festivalu zlatavého moku Pivobraní Nový Jičín není jenom o pivu, o hudbě, o jídle, ale o tom setkávání, kdy se opravdu na tomhle místě, v tomhle krásném historickém centru města setkají přátelé, rodiny, návštěvníci a budou si moci popovídat a zažít tu skvělou atmosféru.”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“Akce je mi blízká kvůli pivu i kvůli muzice. Letos se těším na Visací zámek a Pražský výběr.” </w:t>
      </w:r>
    </w:p>
    <w:p>
      <w:pPr/>
      <w:r>
        <w:rPr/>
        <w:t xml:space="preserve">“Jsem z Nového Jičína, tak jsem si říkal, že bych měl navštívit Pivobraní, je to populární akce.” </w:t>
      </w:r>
    </w:p>
    <w:p>
      <w:pPr/>
      <w:r>
        <w:rPr/>
        <w:t xml:space="preserve">“Jdu rozhodně na výběr muziky i výběr piv.” </w:t>
      </w:r>
    </w:p>
    <w:p>
      <w:pPr/>
      <w:r>
        <w:rPr/>
        <w:t xml:space="preserve">“Chodím každý rok, láká mě určitě ten výběr piv.”  </w:t>
      </w:r>
    </w:p>
    <w:p>
      <w:pPr/>
      <w:r>
        <w:rPr/>
        <w:t xml:space="preserve">“Chtěli jsme zkusit právě ty ovocné a uvidíme, co nám padne do oka.”</w:t>
      </w:r>
    </w:p>
    <w:p>
      <w:pPr/>
      <w:r>
        <w:rPr/>
        <w:t xml:space="preserve">Zásadní přísadou novojičínského Pivobraní jsou koncerty, letos jich bylo osm, publikum nadchly třeba Heľenine Oči, Visací zámek a Pražský výběr.  </w:t>
      </w:r>
    </w:p>
    <w:p>
      <w:pPr/>
      <w:r>
        <w:rPr/>
        <w:t xml:space="preserve">A také byl tento ročník pivního festivalu o tom, co všechno lidé vydrží. Celý den panovaly tropické teploty.  </w:t>
      </w:r>
    </w:p>
    <w:p>
      <w:pPr/>
      <w:r>
        <w:rPr>
          <w:b w:val="1"/>
          <w:bCs w:val="1"/>
        </w:rPr>
        <w:t xml:space="preserve">Radka Bobková, vedoucí Návštěvnického centra Nový Jičín: </w:t>
      </w:r>
      <w:r>
        <w:rPr/>
        <w:t xml:space="preserve">“To nikdo z nás nečekal, že bude takové horko a opravdu velké poděkování za tu odvahu všem návštěvníkům, že na 12. ročník Pivobraní přišli v takovém tom horku, a samozřejmě pivovarům, vystupujícím a všem, kdo tu akci dnes navštívili a ještě navštíví.”</w:t>
      </w:r>
    </w:p>
    <w:p>
      <w:pPr/>
      <w:r>
        <w:rPr/>
        <w:t xml:space="preserve">Co také již v tento den nikdo nečekal, byla nakonec průtrž mračen. Provazce deště provázely  téměř celou závěrečnou Rammstein tribute show. Fanoušky to ovšem neodradilo a radost měli i hlídkující hasiči během ohňových efektů.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474/pivobrani-neporazily-tropicke-teploty-ani-lij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2026-06-30T13:24:05+02:00</dcterms:created>
  <dcterms:modified xsi:type="dcterms:W3CDTF">2026-06-30T13:24:05+02:00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