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Plány v centru Ostravy se mění. V lokalitě Malé Lauby vznikne nové bydlení</w:t>
      </w:r>
    </w:p>
    <w:p>
      <w:pPr/>
      <w:r>
        <w:rPr/>
        <w:t xml:space="preserve">Ostrava dlouhodobě pracuje na oživení svého historického centra. Prázdná a nevyužitá místa po starých domech postupně zaplňují nové stavby. Jedním z takových míst je i lokalita Malé chlouby, kde se plány teď výrazně posunuly kupředu.</w:t>
      </w:r>
    </w:p>
    <w:p>
      <w:pPr/>
      <w:r>
        <w:rPr>
          <w:b w:val="1"/>
          <w:bCs w:val="1"/>
        </w:rPr>
        <w:t xml:space="preserve">Jan Dohnal (ODS/SPOLU), primátor Ostravy:</w:t>
      </w:r>
      <w:r>
        <w:rPr/>
        <w:t xml:space="preserve"> "My jsme na zastupitelstvu schválili změnu záměru projektu takzvaných Malých Laub. Když to řeknu zjednodušeně, historicky jsme prodali pozemek, kde vedle dnešních už kloubů měla vyrůst klinika plastické chirurgie, s tím, že dole měl být parter a nad ním měly být ordinace."</w:t>
      </w:r>
    </w:p>
    <w:p>
      <w:pPr/>
      <w:r>
        <w:rPr/>
        <w:t xml:space="preserve">Původně měla na místě vyrůst klinika, ale investor změnil plány. Nově zde vznikne bytový dům, který nabídne zhruba 50 nových bytů. Tato změna přinese do centra města více stálých obyvatel.</w:t>
      </w:r>
    </w:p>
    <w:p>
      <w:pPr/>
      <w:r>
        <w:rPr>
          <w:b w:val="1"/>
          <w:bCs w:val="1"/>
        </w:rPr>
        <w:t xml:space="preserve">Jan Dohnal (ODS/SPOLU), primátor Ostravy:</w:t>
      </w:r>
      <w:r>
        <w:rPr/>
        <w:t xml:space="preserve"> "My jsme se po dohodě s investorem dohodli na změně záměru toho projektu. O nás o to požádal. Nám to přijde vlastně správné. Dojde ke změně v tom smyslu, že se bude jednat de facto o konverzi na bytový dům."</w:t>
      </w:r>
    </w:p>
    <w:p>
      <w:pPr/>
      <w:r>
        <w:rPr/>
        <w:t xml:space="preserve">V přízemí domu vzniknou prostory pro obchody, ordinace nebo poradny, které oživí okolní ulice.</w:t>
      </w:r>
    </w:p>
    <w:p>
      <w:pPr/>
      <w:r>
        <w:rPr>
          <w:b w:val="1"/>
          <w:bCs w:val="1"/>
        </w:rPr>
        <w:t xml:space="preserve">Jan Dohnal (ODS/SPOLU), primátor Ostravy:</w:t>
      </w:r>
      <w:r>
        <w:rPr/>
        <w:t xml:space="preserve"> "Samozřejmě, v průběhu stavby se asi mohou trošičku změnit ty podmínky, ale on si opravdu vymínil, že mu dává větší smysl stavět bydlení. A vlastně my se s tím jako město ztotožňujeme, protože chceme do města zvýšit poptávku po bydlení a přitáhnout sem nové lidi."</w:t>
      </w:r>
    </w:p>
    <w:p>
      <w:pPr/>
      <w:r>
        <w:rPr/>
        <w:t xml:space="preserve">Architekti museli vymyslet moderní vzhled, který ale citlivě naváže na historické okolí.</w:t>
      </w:r>
    </w:p>
    <w:p>
      <w:pPr/>
      <w:r>
        <w:rPr>
          <w:b w:val="1"/>
          <w:bCs w:val="1"/>
        </w:rPr>
        <w:t xml:space="preserve">Marek Štěpán, architekt, zakladatel Ateliér Štěpán</w:t>
      </w:r>
      <w:r>
        <w:rPr>
          <w:b w:val="1"/>
          <w:bCs w:val="1"/>
        </w:rPr>
        <w:t xml:space="preserve">:</w:t>
      </w:r>
      <w:r>
        <w:rPr/>
        <w:t xml:space="preserve"> "Pokud se staví něco v historickém centru města, tak i když třeba historie Ostravy není tak dlouhá, je to vždycky navázané na to okolí. Takže volná ruka není možná určitě nijak. Nějakým způsobem jsme se snažili respektovat jednak okolní zástavbu, ale hlavně já jsem si prošel třeba ostravské centrum, abych viděl, jak ty domy vypadají, jaké mají fasády. To jsou jejich charakteristiky a aby se na to navázalo vlastně současným jazykem architektury a nějakou tradici."</w:t>
      </w:r>
    </w:p>
    <w:p>
      <w:pPr/>
      <w:r>
        <w:rPr/>
        <w:t xml:space="preserve">Město pozemky pro tuto stavbu prodalo už na konci roku 2021 za 14 milionů korun. Samotná stavba budovy musí začít do tří měsíců od získání nového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579/plany-v-centru-ostravy-se-meni-v-lokalite-male-lauby-vznikne-nov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2026-07-07T06:58:34+02:00</dcterms:created>
  <dcterms:modified xsi:type="dcterms:W3CDTF">2026-07-07T06:58:34+02:00</dcterms:modified>
</cp:coreProperties>
</file>

<file path=docProps/custom.xml><?xml version="1.0" encoding="utf-8"?>
<Properties xmlns="http://schemas.openxmlformats.org/officeDocument/2006/custom-properties" xmlns:vt="http://schemas.openxmlformats.org/officeDocument/2006/docPropsVTypes"/>
</file>