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6.7.2026, 18:02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rozdělí miliony na kulturu. Peníze dostanou i úplně nové nápady</w:t>
      </w:r>
    </w:p>
    <w:p>
      <w:pPr/>
      <w:r>
        <w:rPr/>
        <w:t xml:space="preserve">Ostrava je známá tím, že žije kulturou po celý rok. Velké festivaly a známé kluby město podporuje pravidelně, ale nezapomíná ani na menší akce.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5580/ostrava-rozdeli-miliony-na-kulturu-penize-dostanou-i-uplne-nove-nap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2026-07-07T06:58:13+02:00</dcterms:created>
  <dcterms:modified xsi:type="dcterms:W3CDTF">2026-07-07T06:58:13+02:00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