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3.7.2026, 08:09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výrazně podpoří sociální oblast, opět vyhlásí i stipendium pro zubaře</w:t>
      </w:r>
    </w:p>
    <w:p>
      <w:pPr/>
      <w:r>
        <w:rPr/>
        <w:t xml:space="preserve">35 milionů korun, to je částka, kterou Nový Jičín v roce 2027 rozdělí mezi spolky, kluby, organizace i jednotlivce, kteří vykonávají činnost v oblasti sociální, volnočasové, sportu, kultury nebo usilují o obnovu kulturní památky. Tuto podporu odsouhlasilo zastupitelstvo.   </w:t>
      </w:r>
    </w:p>
    <w:p>
      <w:pPr/>
      <w:r>
        <w:rPr>
          <w:b w:val="1"/>
          <w:bCs w:val="1"/>
        </w:rPr>
        <w:t xml:space="preserve">Stanislav Kopecký (ANO), starosta Nového Jičína:</w:t>
      </w:r>
      <w:r>
        <w:rPr/>
        <w:t xml:space="preserve"> “Co se týče samotných alokací, tak největší alokace je podpora těch neziskových organizací na území města ve výši 14 milionů 980 tisíc. Jsou to organizace, které pomáhají občanům.”</w:t>
      </w:r>
    </w:p>
    <w:p>
      <w:pPr/>
      <w:r>
        <w:rPr>
          <w:b w:val="1"/>
          <w:bCs w:val="1"/>
        </w:rPr>
        <w:t xml:space="preserve">Daniela Susíková, vedoucí odboru sociálních věcí, MěÚ Nový Jičín: </w:t>
      </w:r>
      <w:r>
        <w:rPr/>
        <w:t xml:space="preserve">“Jsou to organizace, které nám poskytují sociální služby pro seniory, osoby se zdravotním postižením, pro rodiny, matky, samoživitelky, podporují oblast sociálního začleňování, zaměřují se na osoby závislé a tak podobně. Ten jejich význam v našem území je nedocenitelný.” </w:t>
      </w:r>
    </w:p>
    <w:p>
      <w:pPr/>
      <w:r>
        <w:rPr/>
        <w:t xml:space="preserve">Na spolufinancování sociálních služeb se podílí  i okolní obce, které jsou součástí správního obvodu Nový Jičín, a to částkou zhruba 3 miliony korun.</w:t>
      </w:r>
    </w:p>
    <w:p>
      <w:pPr/>
      <w:r>
        <w:rPr/>
        <w:t xml:space="preserve">Město také podruhé vyhlásilo stipendijní program na podporu studentů zubního lékařství. Získat mohou až 2 x 250 tisíc korun. V loňském roce bylo toto stipendium přiděleno jedné budoucí zubařce, která není ukončila studia. </w:t>
      </w:r>
    </w:p>
    <w:p>
      <w:pPr/>
      <w:r>
        <w:rPr>
          <w:b w:val="1"/>
          <w:bCs w:val="1"/>
        </w:rPr>
        <w:t xml:space="preserve">Daniela Susíková, vedoucí odboru sociálních věcí, MěÚ Nový Jičín: </w:t>
      </w:r>
      <w:r>
        <w:rPr/>
        <w:t xml:space="preserve">“Od letošního roku vlastně bude plnit závazek, který má vůči Novému Jičínu. To znamená, že dva roky bude vykonávat praxi tady na území Nového Jičína a pro občany Nového Jičína.” </w:t>
      </w:r>
    </w:p>
    <w:p>
      <w:pPr/>
      <w:r>
        <w:rPr/>
        <w:t xml:space="preserve">Začít vykonávat činnost by měla na podzim.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5606/novy-jicin-vyrazne-podpori-socialni-oblast-opet-vyhlasi-i-stipendium-pro-zub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2026-07-04T02:07:23+02:00</dcterms:created>
  <dcterms:modified xsi:type="dcterms:W3CDTF">2026-07-04T02:07:23+02:00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