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uspořádala příměstský tábor pro muže seniory</w:t>
      </w:r>
    </w:p>
    <w:p>
      <w:pPr/>
      <w:r>
        <w:rPr/>
        <w:t xml:space="preserve">Nápad na čistě mužský tábor přišel z karvinské radnice na základě zkušeností z předchozích let.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"Už je to deset let, kdy jsme začínali s výjezdovými pobytovými retro tábory a zaznamenali jsme, že muži o to moc nemají zájem. A přesto všechno jsme vnímali, že také mají své místo, že by se mohli účastnit nějakých aktivit."</w:t>
      </w:r>
    </w:p>
    <w:p>
      <w:pPr/>
      <w:r>
        <w:rPr/>
        <w:t xml:space="preserve">Karviná je pak v tomto stylu také jedinečná.</w:t>
      </w:r>
    </w:p>
    <w:p>
      <w:pPr/>
      <w:r>
        <w:rPr>
          <w:b w:val="1"/>
          <w:bCs w:val="1"/>
        </w:rPr>
        <w:t xml:space="preserve">Anna Pollaková, Odbor sociální Magistrátu města Karviné:</w:t>
      </w:r>
      <w:r>
        <w:rPr/>
        <w:t xml:space="preserve"> "Pokud jde vlastně o příměstský tábor, tak mám za to, že se můžeme pochlubit tím, že jsme originální a jedineční, protože myslím, že v celé republice nikdo jiný tuto aktivitu přímo pro seniory muže nedělá."</w:t>
      </w:r>
    </w:p>
    <w:p>
      <w:pPr/>
      <w:r>
        <w:rPr/>
        <w:t xml:space="preserve">Senioři tak během tří dnů navštívili minipivovar, automobilku, vojenské muzeum a další. Vše pak zakončili na karvinské střelnici a samotní účastníci mužského tábora si vše opravdu užili a nešetřili chválou.</w:t>
      </w:r>
    </w:p>
    <w:p>
      <w:pPr/>
      <w:r>
        <w:rPr>
          <w:b w:val="1"/>
          <w:bCs w:val="1"/>
        </w:rPr>
        <w:t xml:space="preserve">Anketa, účastníci příměstského tábora:</w:t>
      </w:r>
      <w:r>
        <w:rPr/>
        <w:t xml:space="preserve"> "Bylo to super a doufáme, že se příští rok sejdeme zas."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749/karvina-usporadala-primestsky-tabor-pro-muz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2026-07-14T13:58:39+02:00</dcterms:created>
  <dcterms:modified xsi:type="dcterms:W3CDTF">2026-07-14T13:58:39+02:00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