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Hurá k rybníkům láká na vodnický program v Ostravě-Výškovicích</w:t>
      </w:r>
    </w:p>
    <w:p>
      <w:pPr/>
      <w:r>
        <w:rPr/>
        <w:t xml:space="preserve">Poslední červencová sobota bude v Ostravě-Jihu patřit opět rodinám s dětmi, přírodě, hudbě, zábavě nebo i rybaření. Akce Hurá k rybníkům oživí areál ve Výškovicích pestrým programem a návštěvu krásného rekreačního prostředí si nenechá ujít ani hastrman. </w:t>
      </w:r>
    </w:p>
    <w:p>
      <w:pPr/>
      <w:r>
        <w:rPr>
          <w:b w:val="1"/>
          <w:bCs w:val="1"/>
        </w:rPr>
        <w:t xml:space="preserve">Tomáš Münster, produkční a programový referent, Kultura-Jih</w:t>
      </w:r>
      <w:r>
        <w:rPr/>
        <w:t xml:space="preserve">: „Můžou tady čekat nádherné soutěže pro děti, jízdu na koních. Můžou se naučit, jak ryby lovit a jak se kamarádit s bytostmi vodními zdejšími. Je to akce, která se tady koná pravidelně už po čtvrté. Takže přijďte. A důležité ale je, na to pamatujte, žádné karty. Tady u nás na rybnících se platí pouze hotově a je tady špatná dostupnost. Takže přijďte pěšky, přijďte na kole, ale ne autama, protože auta ruší zdejší klid a náš domov.</w:t>
      </w:r>
    </w:p>
    <w:p>
      <w:pPr/>
      <w:r>
        <w:rPr>
          <w:b w:val="1"/>
          <w:bCs w:val="1"/>
        </w:rPr>
        <w:t xml:space="preserve">David Věžník, mluvčí Kulturního zařízení Ostrava-Jih</w:t>
      </w:r>
      <w:r>
        <w:rPr/>
        <w:t xml:space="preserve">: „Doporučujeme rozhodně, ať si lidé udělají krátkou procházku. Nejlepší je sem dostat se pěšky ze zastávky Výškovice Osada nebo přijet na kole. Pro auta tady moc místa není, takže rozhodně raději pěšky.”</w:t>
      </w:r>
    </w:p>
    <w:p>
      <w:pPr/>
      <w:r>
        <w:rPr/>
        <w:t xml:space="preserve">Od revitalizace rybníků v letech 2020 až 2022 je areál celoročně přístupný veřejnosti.</w:t>
      </w:r>
    </w:p>
    <w:p>
      <w:pPr/>
      <w:r>
        <w:rPr>
          <w:b w:val="1"/>
          <w:bCs w:val="1"/>
        </w:rPr>
        <w:t xml:space="preserve">David Věžník, mluvčí Kulturního zařízení Ostrava-Jih</w:t>
      </w:r>
      <w:r>
        <w:rPr/>
        <w:t xml:space="preserve">: „Výškovické rybníky pod Hurou slouží v podstatě jako taková volně přístupná, volnočasová zóna, kterou lze využívat po celý rok. Samozřejmě, že v létě, na jaře, na podzim je to trošku hezčí než v zimě, ale dá se sem zajít i právě třeba v chladnějších dnech. Jsou tady nějaké edukační tabule, takže lidé se něco dozví o fauně a flóře. Tady místní můžou si tady odpočinout, jsou tady k dispozici mola, na které se dá třeba lehnout, odpočívat si. Je tu vodník na toho bacha. A pak je tady samozřejmě třeba i hřiště, kde ty nejmenší najdou spoustu vyžití. A romantická atmosféra zdejších rybníků samozřejmě láká i svatebčany, takže se tady konají občas i svatby. To je potom ale potřeba domluvit si přímo na radnici.</w:t>
      </w:r>
    </w:p>
    <w:p>
      <w:pPr/>
      <w:r>
        <w:rPr/>
        <w:t xml:space="preserve">Akce Hurá k rybníkům je součástí celoprázdninového programu Kool léto, jehož součástí jsou mimo jiné opékačky v Bělském lese, letní kino, hudební večery, akce Den městských obvodů s IZS či Sportovní den pro Výškovice.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752/akce-hura-k-rybnikum-laka-na-vodnicky-program-v-ostravevys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2026-07-14T13:01:30+02:00</dcterms:created>
  <dcterms:modified xsi:type="dcterms:W3CDTF">2026-07-14T13:01:30+02:00</dcterms:modified>
</cp:coreProperties>
</file>

<file path=docProps/custom.xml><?xml version="1.0" encoding="utf-8"?>
<Properties xmlns="http://schemas.openxmlformats.org/officeDocument/2006/custom-properties" xmlns:vt="http://schemas.openxmlformats.org/officeDocument/2006/docPropsVTypes"/>
</file>