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fotbalový areál v Havířově má nové moderní hřiště</w:t>
      </w:r>
    </w:p>
    <w:p>
      <w:pPr/>
      <w:r>
        <w:rPr/>
        <w:t xml:space="preserve">Fotbalový areál v havířovské Prostřední Suché se dočkal další významné modernizace. Po několika měsících prací vzniklo nové travnaté hřiště, které splňuje současné nároky na kvalitu hrací plochy i šetrné hospodaření s vodou.</w:t>
      </w:r>
    </w:p>
    <w:p>
      <w:pPr/>
      <w:r>
        <w:rPr>
          <w:b w:val="1"/>
          <w:bCs w:val="1"/>
        </w:rPr>
        <w:t xml:space="preserve">Nazim Afana, ředitel SSRZ Havířov:</w:t>
      </w:r>
      <w:r>
        <w:rPr/>
        <w:t xml:space="preserve"> „Musím říct, že stavba nebyla úplně jednoduchá, protože rekonstrukce tady proběhla po velmi dlouhé době. Museli jsme se vypořádat s tím, co všechno bylo pod vrstvou zeminy, kterou jsme odstraňovali. Samozřejmě pokládka drenážního a závlahového systému si vyžádala i další bourací práce v podloží.“</w:t>
      </w:r>
    </w:p>
    <w:p>
      <w:pPr/>
      <w:r>
        <w:rPr>
          <w:b w:val="1"/>
          <w:bCs w:val="1"/>
        </w:rPr>
        <w:t xml:space="preserve">Michal Nevřala, SSRZ Havířov:</w:t>
      </w:r>
      <w:r>
        <w:rPr/>
        <w:t xml:space="preserve"> „Vyřešili jsme to tak, že jsme se inspirovali v Anglii, kde jsou v této oblasti asi nejlepší odborníci. Převzali jsme od nich skladbu a zrnitost substrátu, která zaručuje, že i při vydatných deštích a velké zátěži zůstane povrch hratelný.“</w:t>
      </w:r>
    </w:p>
    <w:p>
      <w:pPr/>
      <w:r>
        <w:rPr/>
        <w:t xml:space="preserve">Jak bude nový trávník zavlažován? Bude dostatek vody?</w:t>
      </w:r>
    </w:p>
    <w:p>
      <w:pPr/>
      <w:r>
        <w:rPr>
          <w:b w:val="1"/>
          <w:bCs w:val="1"/>
        </w:rPr>
        <w:t xml:space="preserve">Michal Nevřala, SSRZ Havířov:</w:t>
      </w:r>
      <w:r>
        <w:rPr/>
        <w:t xml:space="preserve"> „Sbíráme veškerou dešťovou vodu z okolních střech, kterou následně uchováváme. Na hřišti je 24 postřikovačů, které zajišťují rovnoměrné pokrytí celé travnaté plochy. K tomu využíváme půdní senzory, které přesně určují, kolik vody trávník potřebuje.“</w:t>
      </w:r>
    </w:p>
    <w:p>
      <w:pPr/>
      <w:r>
        <w:rPr/>
        <w:t xml:space="preserve">Fotbalisté ale budou muset ještě nějakou dobu počkat, než poprvé vstoupí na hřiště. Trávník ještě potřebuje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769/mestsky-fotbalovy-areal-v-havirove-ma-nove-moder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2026-07-15T15:52:22+02:00</dcterms:created>
  <dcterms:modified xsi:type="dcterms:W3CDTF">2026-07-15T15:52:22+02:00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