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zničenou křižovatku, přináší to i dopravní omezení</w:t>
      </w:r>
    </w:p>
    <w:p>
      <w:pPr/>
      <w:r>
        <w:rPr/>
        <w:t xml:space="preserve">Jedná se o část před světelnou křižovatkou, která již byla značně poškozená. V místě byly vyjeté koleje, což způsobovalo dopravní problémy.</w:t>
      </w:r>
    </w:p>
    <w:p>
      <w:pPr/>
      <w:r>
        <w:rPr>
          <w:b w:val="1"/>
          <w:bCs w:val="1"/>
        </w:rPr>
        <w:t xml:space="preserve">Jana Salamonová, Odbor komunálních služeb MMK:</w:t>
      </w:r>
      <w:r>
        <w:rPr/>
        <w:t xml:space="preserve"> "Celá tato rekonstrukce je rozdělena na dvě části, oprava,  probíhá po polovinách vozovky. Jedna polovina je dnes již ukončena a s tou druhou se začne v průběhu příštího týdne."</w:t>
      </w:r>
    </w:p>
    <w:p>
      <w:pPr/>
      <w:r>
        <w:rPr/>
        <w:t xml:space="preserve">Práce si tak vyžádaly i dopravní omezení. V současné době tudy běžná vozidla projíždět nemohou.</w:t>
      </w:r>
    </w:p>
    <w:p>
      <w:pPr/>
      <w:r>
        <w:rPr>
          <w:b w:val="1"/>
          <w:bCs w:val="1"/>
        </w:rPr>
        <w:t xml:space="preserve">Jana Salamonová, Odbor komunálních služeb MMK:</w:t>
      </w:r>
      <w:r>
        <w:rPr/>
        <w:t xml:space="preserve"> "Práce budou probíhat stejně, odstraní se poškozený povrch, udělají se nové podkladní vrstvy a samozřejmě nový povrch. Doprava je umožněna pro autobusovou dopravu a složky Integrovaného záchranného systému. Celkově počítáme, že celá komunikace bude zpřístupněna v řádu několika dnů i pro ostatní motoristy. Nicméně z důvodu vodorovného dopravního značení, které se musí vždy dělat až po vyzrání toho nového povrchu, bude krátkodobě přerušen ještě provoz na této komunikaci."</w:t>
      </w:r>
    </w:p>
    <w:p>
      <w:pPr/>
      <w:r>
        <w:rPr/>
        <w:t xml:space="preserve">Součástí opravy jsou i nové indukční smyčky pro zdejší semafory. Ty město dělá ve spolupráci s Technickými službami.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789/karvina-opravuje-znicenou-krizovatku-prinasi-to-i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2026-07-18T00:08:28+02:00</dcterms:created>
  <dcterms:modified xsi:type="dcterms:W3CDTF">2026-07-18T00:08:28+02:00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