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ptáci ožili na Pustevnách v pískových sochách</w:t>
      </w:r>
    </w:p>
    <w:p>
      <w:pPr/>
      <w:r>
        <w:rPr/>
        <w:t xml:space="preserve">Letos na návštěvníky Pusteven čeká novinka, kdy jsou sochy z písku umístěné na novém stanovišti přístupné pohodlněji cestou kolem Libušína a Maměnky k hotelu Tanečnice.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96/ohrozeni-ptaci-ozili-na-pustevnach-v-piskovych-soch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2026-07-17T11:41:31+02:00</dcterms:created>
  <dcterms:modified xsi:type="dcterms:W3CDTF">2026-07-17T11:41:31+02:00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