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Renata Filipová zve na výstavu Nálady a sny v Galerii města Karviné</w:t>
      </w:r>
    </w:p>
    <w:p>
      <w:pPr/>
      <w:r>
        <w:rPr/>
        <w:t xml:space="preserve">Výstava nabízí především obrazy, které Renata Filipová namalovala v průběhu uplynulého roku a půl, a jde o její první výstavu, která je kromě několika obrazů květin celá abstraktní.</w:t>
      </w:r>
    </w:p>
    <w:p>
      <w:pPr/>
      <w:r>
        <w:rPr>
          <w:b w:val="1"/>
          <w:bCs w:val="1"/>
        </w:rPr>
        <w:t xml:space="preserve">Renata Filipová, výtvarnice:</w:t>
      </w:r>
      <w:r>
        <w:rPr/>
        <w:t xml:space="preserve"> "Vzniklo to na popud mého spolužáka z výtvarné školy, který byl na mé poslední výstavě a byl udivený, že tam mám málo abstraktních obrazů, protože si vzpomínal, že ve škole jsem patřila k těm, kteří tu abstrakci ovládali. Jsou to všechno nové věci. Rok a půl jsem je malovala. Jen jsou tu asi tři obrázky, které jsou staršího data. A jsem trochu nervózní z toho, jak to Karviná přijme, protože nevím, jestli Karviná je připravená na abstrakci."</w:t>
      </w:r>
    </w:p>
    <w:p>
      <w:pPr/>
      <w:r>
        <w:rPr/>
        <w:t xml:space="preserve">Renata Filipová má v abstraktní tvorbě svůj vlastní přístup a styl.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859/vytvarnice-renata-filipova-zve-na-vystavu-nalady-a-sny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