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23.7.2026,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Frýdku-Místku: Na Riviéře chceme relaxační zónu</w:t>
      </w:r>
    </w:p>
    <w:p>
      <w:pPr/>
      <w:r>
        <w:rPr/>
        <w:t xml:space="preserve">Pozemky na Riviéře ještě nejsou definitivně majetkem města, byť Okresní soud ve Frýdku-Místku rozhodl, že kupní smlouva z roku 2010 je neplatná.</w:t>
      </w:r>
    </w:p>
    <w:p>
      <w:pPr/>
      <w:r>
        <w:rPr>
          <w:b w:val="1"/>
          <w:bCs w:val="1"/>
        </w:rPr>
        <w:t xml:space="preserve">Jiří Kajzar (Naše Město F-M), náměstek primátora Frýdku-Místku:</w:t>
      </w:r>
      <w:r>
        <w:rPr/>
        <w:t xml:space="preserve"> "Čeká nás ještě právní bitva s tím kdo vlastnil ty pozemky a který se odvolal ještě ke krajskému soudu. Já si myslím, že ten soud dopadne dobře, ale je tady určitá vlivná politická skupina, která si slibuje, že ten výsledek zvrátí. Může se to stát, samozřejmě. A potom, když ty pozemky skutečně budeme mít  a budeme vlastníky potvrzenými soudem, tak můžeme udělat kombinaci těch závěrů."</w:t>
      </w:r>
    </w:p>
    <w:p>
      <w:pPr/>
      <w:r>
        <w:rPr/>
        <w:t xml:space="preserve">Architekt Tomáš Čech vyhodnotil a prezentoval výsledky plánovacího dne a dotazníkového šetření mezi obyvateli Frýdku-Místku ohledně využití pozemků na Riviéře.</w:t>
      </w:r>
    </w:p>
    <w:p>
      <w:pPr/>
      <w:r>
        <w:rPr>
          <w:b w:val="1"/>
          <w:bCs w:val="1"/>
        </w:rPr>
        <w:t xml:space="preserve">Tomáš Čech, architekt:</w:t>
      </w:r>
      <w:r>
        <w:rPr/>
        <w:t xml:space="preserve"> "Myslím, že místo dnešního Scuba centra vyvolává mnoho možných očekávání, ale i nějaké obavy. To znamená, že mezi veřejností jistě není jasný názor, jak by mělo do budoucna vypadat. To, co je řekněme napříč shodou, tak je to místo asi úplně přehnaně nezastavovat a nabídnout ho třeba nějakým relaxačním volnočasovým funkcím. To, v jaké podobě, v jakém horizontu, to už je předmětem dalšího uvažování města, možná i navazujících participačních aktivit."</w:t>
      </w:r>
    </w:p>
    <w:p>
      <w:pPr/>
      <w:r>
        <w:rPr/>
        <w:t xml:space="preserve">Byl tam návrh na baseballovou halu. Jaké byly ty další návrhy?</w:t>
      </w:r>
    </w:p>
    <w:p>
      <w:pPr/>
      <w:r>
        <w:rPr>
          <w:b w:val="1"/>
          <w:bCs w:val="1"/>
        </w:rPr>
        <w:t xml:space="preserve">Tomáš Čech, architekt:</w:t>
      </w:r>
      <w:r>
        <w:rPr/>
        <w:t xml:space="preserve"> "Baseballová hala se nabízí. Je to logické téma, protože jsme v těsné blízkosti baseballového areálu. Zároveň je to ale, řekněme, přání právě baseballového oddílu a jeho členů. Místní obyvatelé Riviéry by mnohem raději viděli klidnější aktivitu, která třeba nepřivede tolik automobilů, které budou parkovat v okolí jejich bydliště atd. A ti by se třeba přikláněli zase k tématu zeleň, odpočinek, relaxace, tak jako je tomu koneckonců i na dalších pozemcích v nejbližším okolí."</w:t>
      </w:r>
    </w:p>
    <w:p>
      <w:pPr/>
      <w:r>
        <w:rPr>
          <w:b w:val="1"/>
          <w:bCs w:val="1"/>
        </w:rPr>
        <w:t xml:space="preserve">Jiří Kajzar (Naše Město F-M), náměstek primátora Frýdku-Místku:</w:t>
      </w:r>
      <w:r>
        <w:rPr/>
        <w:t xml:space="preserve"> "Ta plocha skýtá určitý potenciál, je tam vodní prvek a je tam samozřejmě zeleň. Může se to prostě nějakým způsobem osadit stromy, ale je možno i vyhovět tím, že se tam podél cesty udělají nová parkovací místa. Takže nakonec to může být takový nějaký průsečík těch možností a budeme se to snažit splnit."</w:t>
      </w:r>
    </w:p>
    <w:p>
      <w:pPr/>
      <w:r>
        <w:rPr/>
        <w:t xml:space="preserve">Místo je momentálně oplocené a zarostlé, pozemky s rybníkem leží ladem. Po znovunabytí budou každopádně využity ve prospěch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933/obyvatele-frydkumistku-na-riviere-chceme-relaxacni-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2026-07-24T01:01:43+02:00</dcterms:created>
  <dcterms:modified xsi:type="dcterms:W3CDTF">2026-07-24T01:01:43+02:00</dcterms:modified>
</cp:coreProperties>
</file>

<file path=docProps/custom.xml><?xml version="1.0" encoding="utf-8"?>
<Properties xmlns="http://schemas.openxmlformats.org/officeDocument/2006/custom-properties" xmlns:vt="http://schemas.openxmlformats.org/officeDocument/2006/docPropsVTypes"/>
</file>