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27.7.2026, 07:24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Ze starého minigolfu je ve Studénce atraktivní hřiště</w:t>
      </w:r>
    </w:p>
    <w:p>
      <w:pPr/>
      <w:r>
        <w:rPr/>
        <w:t xml:space="preserve">Nové dětské hřiště bylo u studáneckého sportovního centra vybudováno zhruba před dvěma lety. Původně tu byl už zastaralý minigolf a malé brouzdaliště.</w:t>
      </w:r>
    </w:p>
    <w:p>
      <w:pPr/>
      <w:r>
        <w:rPr>
          <w:b w:val="1"/>
          <w:bCs w:val="1"/>
        </w:rPr>
        <w:t xml:space="preserve">Kamil Krahula, ředitel SAK Studénka: </w:t>
      </w:r>
      <w:r>
        <w:rPr/>
        <w:t xml:space="preserve">“Každým rokem se nám daří areál u sportovního centra obohatit o nějaký nový herní prvek. Před dvěma lety to byla herní sestava pro větší děti. O rok zpátky vzniklo pódium, kde probíhají akce, které jsou věnované především dětem. A nyní se nám v letošním roce podařilo vybudovat herní prvky pro ty nejmenší děti, které nám tady dlouhodobě chyběly.”</w:t>
      </w:r>
    </w:p>
    <w:p>
      <w:pPr/>
      <w:r>
        <w:rPr/>
        <w:t xml:space="preserve">Přibylo tu nové pískoviště, věžová sestava se skluzavkou, trampolína, domeček a edukativní stěna s logickými úkoly.</w:t>
      </w:r>
    </w:p>
    <w:p>
      <w:pPr/>
      <w:r>
        <w:rPr>
          <w:b w:val="1"/>
          <w:bCs w:val="1"/>
        </w:rPr>
        <w:t xml:space="preserve">návštěvníci areálu: </w:t>
      </w:r>
    </w:p>
    <w:p>
      <w:pPr/>
      <w:r>
        <w:rPr/>
        <w:t xml:space="preserve">“Určitě je to pozitivní, protože si ty děti tady vyhrajou a i pro malinké děti to je super.”</w:t>
      </w:r>
    </w:p>
    <w:p>
      <w:pPr/>
      <w:r>
        <w:rPr/>
        <w:t xml:space="preserve">“Nádherné, super, výborné. Opravdu za mě hodnotím to velice. Ještě jsme to neprošli celé, protože Mikulášek se zastavil tady hned z kraje na těch vodních hrátkách a tady na tom pískovišti, ale opravdu výborné. Krásné prostředí.”</w:t>
      </w:r>
    </w:p>
    <w:p>
      <w:pPr/>
      <w:r>
        <w:rPr/>
        <w:t xml:space="preserve">Vybudování nových herních sestav a pískoviště stálo zhruba půl milionu korun, sedmdesát procent pokryla dotace.  </w:t>
      </w:r>
    </w:p>
    <w:p>
      <w:pPr/>
      <w:r>
        <w:rPr>
          <w:b w:val="1"/>
          <w:bCs w:val="1"/>
        </w:rPr>
        <w:t xml:space="preserve">Kamil Krahula, ředitel SAK Studénka: </w:t>
      </w:r>
      <w:r>
        <w:rPr/>
        <w:t xml:space="preserve">“Významnou měrou se na financování nových herních prvků pro nejmenší děti podílela Evropská unie a především fondy Evropské unie, které využíval projekt Rozvoje venkova.”</w:t>
      </w:r>
    </w:p>
    <w:p>
      <w:pPr/>
      <w:r>
        <w:rPr/>
        <w:t xml:space="preserve">Areál je opocený a návštěvníci mohou využívat zázemí s možností občerstvení ve sportovním centru. I proto organizace Sport a kultura plánuje pokračovat v rozvoji hřiště a jeho dalším rozšíření.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5949/ze-stareho-minigolfu-je-ve-studence-atraktivni-hr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2026-09-12T02:58:02+02:00</dcterms:created>
  <dcterms:modified xsi:type="dcterms:W3CDTF">2026-09-12T02:58:02+02:00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