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mezi regály s knihami bavila děti v Novém Jičíně a připomněla Hurvínkovy 100. narozeniny</w:t>
      </w:r>
    </w:p>
    <w:p>
      <w:pPr/>
      <w:r>
        <w:rPr/>
        <w:t xml:space="preserve">Knihovna v Novém Jičíně zve do svých prostor o prázdninách nejen čtenáře, ale pravidelnými programy v rámci “prázdninových čtvrtků” se snaží vyplnit a zpestřit dopolední čas dětem. Připravila pro ně třeba i Olympiádu se Spejblem a Hurvínkem.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“Není to úplně sportovní, ale je to spíš taková sranda, tak jak je to u Hurvínka se Spejblem zvykem.”</w:t>
      </w:r>
    </w:p>
    <w:p>
      <w:pPr/>
      <w:r>
        <w:rPr/>
        <w:t xml:space="preserve">Volba této dvojice pohádkových postav padla i z toho důvodu, že právě loutka Hurvínka letos slaví 100 let od svého prvního vystoupení.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“Trošku ať i osvětlíme, kdo to byl Hurvínek, kdo ho vymyslel, proč ho děti mají rády, do jakých zemí se Hurvínek dostal, takže tohle to všechno, protože to prostě patří k České republice tak jako Krteček.”</w:t>
      </w:r>
    </w:p>
    <w:p>
      <w:pPr/>
      <w:r>
        <w:rPr/>
        <w:t xml:space="preserve">Soutěžních disciplín bylo připraveno šest.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“Už jsem úkolů udělal hodně, jsou fajn.” </w:t>
      </w:r>
    </w:p>
    <w:p>
      <w:pPr/>
      <w:r>
        <w:rPr/>
        <w:t xml:space="preserve">“Líbí se mi tu ta nálada, jít se pobavit a vyzkoušet to, co jsem nikdy nevyzkoušela. Pohádky Spejbla a Hurvínka znám, to byly pohádky mého dětství. Jak jsem byla malička, tak mamka mi vždycky četla pohádky Hurvínka.” </w:t>
      </w:r>
    </w:p>
    <w:p>
      <w:pPr/>
      <w:r>
        <w:rPr/>
        <w:t xml:space="preserve">“Já jsem splnila tady dole, jak jsme hledali ty barevné lístečky, to mě hodně bavilo.” </w:t>
      </w:r>
    </w:p>
    <w:p>
      <w:pPr/>
      <w:r>
        <w:rPr/>
        <w:t xml:space="preserve">“Bavil mě tu Spejblův nákup a házení míčků.” </w:t>
      </w:r>
    </w:p>
    <w:p>
      <w:pPr/>
      <w:r>
        <w:rPr/>
        <w:t xml:space="preserve">Dalšími úkoly bylo třeba Splnit šifru paní Kateřiny, při které se děti setkaly s Morseovou abecedou, nebo při Hurvínkově pátračce musely najít nápovědy a vyluštit tajenku. </w:t>
      </w:r>
    </w:p>
    <w:p>
      <w:pPr/>
      <w:r>
        <w:rPr/>
        <w:t xml:space="preserve">Do konce prázdnin ještě knihovna v srpnu plánuje tři zábavné čtvrtky s ukončením formou Únikovka naruby s Medvídkem Pú.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951/olympiada-mezi-regaly-s-knihami-bavila-deti-v-novem-jicine-a-pripomnela-hurvinkovy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2026-07-30T16:27:40+02:00</dcterms:created>
  <dcterms:modified xsi:type="dcterms:W3CDTF">2026-07-30T16:27:40+02:00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