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Ves bude na povodně lépe připravena. Ostrava obvodu přispěje na hráz a zábrany</w:t>
      </w:r>
    </w:p>
    <w:p>
      <w:pPr/>
      <w:r>
        <w:rPr/>
        <w:t xml:space="preserve">Mezi nejvíce zasažená místa v Ostravě patří Nová Ves, kterou protéká Odra a na jejím katastru je i soutok s Opavou. Kritickými místy jsou tento soutok, část hráze podél ulice U Hrubku, podchod pod železnicí a druhý pod Svinovými mosty. Všechna tato místa by měla být do budoucna lépe ochráněna.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"Necelých 700 tisíc jsme vynaložili i na další protipovodňová opatření ve městě. Víme, že tou nejpostiženější částí města byla ostravská Nová Ves. Takže ta opatření logicky směřovala tam. Jedná se opravdu o nějaké zábrany, které budou zvedat břehy řeky. Ale zároveň, když si představíme, jak voda tekla do Nové Vsi, bylo to těmi průjezdy pod železnicí, tak se jedná i o operativní mobilní zařízení, které dokáže tyto podjezdy a propustky uzavřít tak, aby tam ta voda netekla."</w:t>
      </w:r>
    </w:p>
    <w:p>
      <w:pPr/>
      <w:r>
        <w:rPr/>
        <w:t xml:space="preserve">Na hráz Odry v délce zhruba 250 metrů budou připraveny zábrany, které se do sebe zaklesnou a zatíží je pytli s pískem. Voda je pak stabilizuje. Dalším opatřením je utěsnění podjezdu pod železnicí mezi Svinovem a Hlavním nádražím.</w:t>
      </w:r>
    </w:p>
    <w:p>
      <w:pPr/>
      <w:r>
        <w:rPr>
          <w:b w:val="1"/>
          <w:bCs w:val="1"/>
        </w:rPr>
        <w:t xml:space="preserve">Tomáš Lefner (Starostové pro Ostravu), starosta Ostravy-Nové Vsi:</w:t>
      </w:r>
      <w:r>
        <w:rPr/>
        <w:t xml:space="preserve"> "My jsme v Nové Vsi byli zatopení přelivem hráze na soutoku Odry a Opavy a ta voda se zpětně vzdouvala prostřednictvím podchodu pod železniční tratí spojující nádraží Svinov a Hlavní nádraží. A v této chvíli jsme se rozhodli, že musíme udělat něco, než by se situace znovu opakovala. To znamená, že jsme vytvořili mobilní zábrany, které jsme schopni nainstalovat v řádu hodin do tohoto podchodu. K tomu jsme potřebovali nějaké dřevo a speciální konstrukce a na to budeme dávat ještě plachtu Flex wall, která to celé překryje tak, aby to bylo nepropustné a ta voda nepronikla z jedné strany na druhou. Udělali jsme to oboustranně, to znamená z části severní i jižní. A to z důvodu, že nevíme, odkud ta voda může přijít, protože v roce 1997 přišla z jižní části, teď přišla ze severní, takže jsme na to připraveni. Když tady byla povodeň, tak jsme to zajišťovali s vaky, které měl hasičský záchranný sbor. To jsou vaky, které se naplní vodou a vlastně dělají proti zátěž té vodě, která na nich přitéká. Ale ty vaky bohužel nevydržely. Asi tam vyplavalo něco ostřejšího, prasklo to a normálně to vyletělo na druhé straně, kde jsme to našli asi sto metrů za tím podchodem. Takže to prostě neutěsnilo ten podchod."</w:t>
      </w:r>
    </w:p>
    <w:p>
      <w:pPr/>
      <w:r>
        <w:rPr/>
        <w:t xml:space="preserve">Soutok Odry a Opavy byl bezprostředně po povodni v roce 2004 zpevněn štítovými opicemi a Ostrava také chystá systém, který umožní rychlé uzavření podjezdu pod ulicí 28. října. Mělo by se jednat o hliníkové desky, které budou zasunuty do připravených pilířů.</w:t>
      </w:r>
    </w:p>
    <w:p>
      <w:pPr/>
      <w:r>
        <w:rPr>
          <w:b w:val="1"/>
          <w:bCs w:val="1"/>
        </w:rPr>
        <w:t xml:space="preserve">Host 3:</w:t>
      </w:r>
      <w:r>
        <w:rPr/>
        <w:t xml:space="preserve"> "V této chvíli město poptalo firmu, která dělá projekty na všechna tato kritická místa, která se o povodních ukázala. Vím, že jedno bylo v Hrabové, další v Třebovicích u propustky za Mlýnem. Všechny se teď projektují tak, že by se tam měly udělat stěny a do toho by měly být mobilní stěny. Něco, co znáte možná z Prahy, jak se stavějí povodňové stěny. Tak takhle by to mělo být postavené a smontované v nějakém rozumném čase, kdyby se povodňové vlny vrátily."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954/nova-ves-bude-na-povodne-lepe-pripravena-ostrava-obvodu-prispeje-na-hraz-a-za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2026-07-30T16:27:54+02:00</dcterms:created>
  <dcterms:modified xsi:type="dcterms:W3CDTF">2026-07-30T16:27:54+02:00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